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F0" w:rsidRDefault="00890880" w:rsidP="0089088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Geschichte der Ionenstrahltherapie in Heidelberg </w:t>
      </w:r>
      <w:r w:rsidR="003112F0" w:rsidRPr="00890880">
        <w:rPr>
          <w:rFonts w:ascii="Arial" w:hAnsi="Arial" w:cs="Arial"/>
          <w:b/>
          <w:sz w:val="28"/>
          <w:szCs w:val="28"/>
        </w:rPr>
        <w:t xml:space="preserve"> </w:t>
      </w:r>
    </w:p>
    <w:p w:rsidR="00890880" w:rsidRDefault="0089088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0880" w:rsidRPr="00890880" w:rsidRDefault="0089088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Oktober 2014:</w:t>
      </w:r>
      <w:r>
        <w:rPr>
          <w:rFonts w:ascii="Arial" w:hAnsi="Arial" w:cs="Arial"/>
          <w:sz w:val="24"/>
          <w:szCs w:val="24"/>
        </w:rPr>
        <w:t xml:space="preserve"> Seit November 2009 </w:t>
      </w:r>
      <w:r w:rsidR="00CC5711">
        <w:rPr>
          <w:rFonts w:ascii="Arial" w:hAnsi="Arial" w:cs="Arial"/>
          <w:sz w:val="24"/>
          <w:szCs w:val="24"/>
        </w:rPr>
        <w:t xml:space="preserve">wurden </w:t>
      </w:r>
      <w:r>
        <w:rPr>
          <w:rFonts w:ascii="Arial" w:hAnsi="Arial" w:cs="Arial"/>
          <w:sz w:val="24"/>
          <w:szCs w:val="24"/>
        </w:rPr>
        <w:t>mehr als 2.000 Patienten bestrahlt</w:t>
      </w:r>
      <w:r w:rsidR="00374E44">
        <w:rPr>
          <w:rFonts w:ascii="Arial" w:hAnsi="Arial" w:cs="Arial"/>
          <w:sz w:val="24"/>
          <w:szCs w:val="24"/>
        </w:rPr>
        <w:t>.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29. Oktober 2012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</w:t>
      </w:r>
      <w:r w:rsidR="001D636F">
        <w:rPr>
          <w:rFonts w:ascii="Arial" w:hAnsi="Arial" w:cs="Arial"/>
          <w:sz w:val="24"/>
          <w:szCs w:val="24"/>
        </w:rPr>
        <w:t xml:space="preserve">Inbetriebnahme der </w:t>
      </w:r>
      <w:r w:rsidRPr="00890880">
        <w:rPr>
          <w:rFonts w:ascii="Arial" w:hAnsi="Arial" w:cs="Arial"/>
          <w:sz w:val="24"/>
          <w:szCs w:val="24"/>
        </w:rPr>
        <w:t>weltweit einzigartige</w:t>
      </w:r>
      <w:r w:rsidR="001D636F">
        <w:rPr>
          <w:rFonts w:ascii="Arial" w:hAnsi="Arial" w:cs="Arial"/>
          <w:sz w:val="24"/>
          <w:szCs w:val="24"/>
        </w:rPr>
        <w:t>n</w:t>
      </w:r>
      <w:r w:rsidRPr="008908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880">
        <w:rPr>
          <w:rFonts w:ascii="Arial" w:hAnsi="Arial" w:cs="Arial"/>
          <w:sz w:val="24"/>
          <w:szCs w:val="24"/>
        </w:rPr>
        <w:t>Gantry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20. Juli 2012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Der eintausendste Patient wird im HIT bestrahlt.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November 2009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Die für die Behörden zulassungsrelevanten Tests der Anlage wurden durchgeführt. Das Regierungspräsidium erteilt die Betriebsgenehmigung. Das HIT wird eröffnet; die Patientenbestrahlungen beginnen.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Juni 2008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Technische Fertigstellung und Aufnahme des Wissenschaftsbetriebs.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März 2007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Der erste Strahl kommt bei den Horizontalplätzen an.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Februar 2007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Erreichen der Maximalbeschleunigung im Synchrotron. Montageabschluss der Medizintechnik in den </w:t>
      </w:r>
      <w:proofErr w:type="spellStart"/>
      <w:r w:rsidRPr="00890880">
        <w:rPr>
          <w:rFonts w:ascii="Arial" w:hAnsi="Arial" w:cs="Arial"/>
          <w:sz w:val="24"/>
          <w:szCs w:val="24"/>
        </w:rPr>
        <w:t>Horizontalbestrahlplätzen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Januar 2007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Die Tragestruktur der </w:t>
      </w:r>
      <w:proofErr w:type="spellStart"/>
      <w:r w:rsidRPr="00890880">
        <w:rPr>
          <w:rFonts w:ascii="Arial" w:hAnsi="Arial" w:cs="Arial"/>
          <w:sz w:val="24"/>
          <w:szCs w:val="24"/>
        </w:rPr>
        <w:t>Gantry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 wird montiert.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November und Dezember 2006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Linearbeschleuniger in Betrieb. Der Strahl erreicht das Synchrotron.</w:t>
      </w:r>
    </w:p>
    <w:p w:rsidR="003112F0" w:rsidRPr="00890880" w:rsidRDefault="0089088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112F0" w:rsidRPr="00890880">
        <w:rPr>
          <w:rFonts w:ascii="Arial" w:hAnsi="Arial" w:cs="Arial"/>
          <w:b/>
          <w:sz w:val="24"/>
          <w:szCs w:val="24"/>
        </w:rPr>
        <w:t>September 2006</w:t>
      </w:r>
      <w:r>
        <w:rPr>
          <w:rFonts w:ascii="Arial" w:hAnsi="Arial" w:cs="Arial"/>
          <w:b/>
          <w:sz w:val="24"/>
          <w:szCs w:val="24"/>
        </w:rPr>
        <w:t>:</w:t>
      </w:r>
      <w:r w:rsidR="003112F0" w:rsidRPr="00890880">
        <w:rPr>
          <w:rFonts w:ascii="Arial" w:hAnsi="Arial" w:cs="Arial"/>
          <w:sz w:val="24"/>
          <w:szCs w:val="24"/>
        </w:rPr>
        <w:t xml:space="preserve"> Übernahme des Gebäudes durch das Universitätsklinikum Heidelberg.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5. Oktober 2005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Beginn der Beschleunigermontage parallel zum Bau sowie Beginn der Installation der Bestrahlungstechnik durch die Siemens AG.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20. Juni 2005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b/>
          <w:sz w:val="24"/>
          <w:szCs w:val="24"/>
        </w:rPr>
        <w:t xml:space="preserve"> Richtfest für das HIT-Gebäude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 xml:space="preserve">12. Mai 2004: Grundsteinlegung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Oktober 2003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Beauftragung der Arge SIT (</w:t>
      </w:r>
      <w:proofErr w:type="spellStart"/>
      <w:r w:rsidRPr="00890880">
        <w:rPr>
          <w:rFonts w:ascii="Arial" w:hAnsi="Arial" w:cs="Arial"/>
          <w:sz w:val="24"/>
          <w:szCs w:val="24"/>
        </w:rPr>
        <w:t>Strabag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, M+W Zander) als Generalunternehmer Bau.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Mai 2003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Beauftragung der Firmen für die Lieferung der Beschleunigerkomponenten.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Nov. 2001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Positives Votum des Wissenschaftsrates zur Förderung des Projektes.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September 2000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Vorlage der Machbarkeitsstudie für die Heidelberger Schwerionentherapieanlage.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1998</w:t>
      </w:r>
      <w:r w:rsidR="00890880">
        <w:rPr>
          <w:rFonts w:ascii="Arial" w:hAnsi="Arial" w:cs="Arial"/>
          <w:sz w:val="24"/>
          <w:szCs w:val="24"/>
        </w:rPr>
        <w:t xml:space="preserve">: </w:t>
      </w:r>
      <w:r w:rsidRPr="00890880">
        <w:rPr>
          <w:rFonts w:ascii="Arial" w:hAnsi="Arial" w:cs="Arial"/>
          <w:sz w:val="24"/>
          <w:szCs w:val="24"/>
        </w:rPr>
        <w:t>Veröffentlichung des Projektvorschlags zur Errichtung einer klinischen Therapieanlage zur Krebsbehandlung mit Ionenstrahlen durch die Klinik für Radi</w:t>
      </w:r>
      <w:r w:rsidR="0020700F">
        <w:rPr>
          <w:rFonts w:ascii="Arial" w:hAnsi="Arial" w:cs="Arial"/>
          <w:sz w:val="24"/>
          <w:szCs w:val="24"/>
        </w:rPr>
        <w:t>oonkologie und Strahlentherapie</w:t>
      </w:r>
      <w:r w:rsidRPr="00890880">
        <w:rPr>
          <w:rFonts w:ascii="Arial" w:hAnsi="Arial" w:cs="Arial"/>
          <w:sz w:val="24"/>
          <w:szCs w:val="24"/>
        </w:rPr>
        <w:t xml:space="preserve">, das DKFZ und das GSI </w:t>
      </w:r>
      <w:proofErr w:type="spellStart"/>
      <w:r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 für Schwerionenforschung. </w:t>
      </w:r>
    </w:p>
    <w:p w:rsidR="00CC5711" w:rsidRDefault="0089088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1997:</w:t>
      </w:r>
      <w:r w:rsidR="003112F0" w:rsidRPr="00890880">
        <w:rPr>
          <w:rFonts w:ascii="Arial" w:hAnsi="Arial" w:cs="Arial"/>
          <w:sz w:val="24"/>
          <w:szCs w:val="24"/>
        </w:rPr>
        <w:t xml:space="preserve">Erstmals in Europa werden Patienten am GSI 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 für Schwerionenforschung mit Ionenstrahlen (Kohlenstoff) behandelt. </w:t>
      </w:r>
    </w:p>
    <w:p w:rsidR="003112F0" w:rsidRPr="00890880" w:rsidRDefault="0089088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1993: </w:t>
      </w:r>
      <w:r w:rsidR="003112F0" w:rsidRPr="00890880">
        <w:rPr>
          <w:rFonts w:ascii="Arial" w:hAnsi="Arial" w:cs="Arial"/>
          <w:sz w:val="24"/>
          <w:szCs w:val="24"/>
        </w:rPr>
        <w:t xml:space="preserve">Vier Partner beginnen mit den Planungen für ein Pilotprojekt zur Ionenstrahltherapie: Das GSI 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 für Schwerionenforschung, </w:t>
      </w:r>
      <w:r w:rsidR="0020700F">
        <w:rPr>
          <w:rFonts w:ascii="Arial" w:hAnsi="Arial" w:cs="Arial"/>
          <w:sz w:val="24"/>
          <w:szCs w:val="24"/>
        </w:rPr>
        <w:t>Darmstadt, die Klinik für Radioo</w:t>
      </w:r>
      <w:r w:rsidR="003112F0" w:rsidRPr="00890880">
        <w:rPr>
          <w:rFonts w:ascii="Arial" w:hAnsi="Arial" w:cs="Arial"/>
          <w:sz w:val="24"/>
          <w:szCs w:val="24"/>
        </w:rPr>
        <w:t>nkologie und Strahlentherapie des Universitätsklinikums Heidelberg, das Deutsche Krebsforschungszentrum (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dkfz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), Heidelberg und das 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 Dresden-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Rossendorf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 (HZDR).  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 xml:space="preserve">1992 </w:t>
      </w:r>
      <w:r w:rsidR="00890880">
        <w:rPr>
          <w:rFonts w:ascii="Arial" w:hAnsi="Arial" w:cs="Arial"/>
          <w:b/>
          <w:sz w:val="24"/>
          <w:szCs w:val="24"/>
        </w:rPr>
        <w:t>–</w:t>
      </w:r>
      <w:r w:rsidRPr="00890880">
        <w:rPr>
          <w:rFonts w:ascii="Arial" w:hAnsi="Arial" w:cs="Arial"/>
          <w:b/>
          <w:sz w:val="24"/>
          <w:szCs w:val="24"/>
        </w:rPr>
        <w:t xml:space="preserve"> 1995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Wissenschaftler des GSI </w:t>
      </w:r>
      <w:proofErr w:type="spellStart"/>
      <w:r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 für Schwerionenforschung entwickeln eine spezielle Software für eine biologisch basierte Bestrahlungsplanung.   </w:t>
      </w:r>
    </w:p>
    <w:p w:rsidR="003112F0" w:rsidRPr="00890880" w:rsidRDefault="003112F0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0880">
        <w:rPr>
          <w:rFonts w:ascii="Arial" w:hAnsi="Arial" w:cs="Arial"/>
          <w:b/>
          <w:sz w:val="24"/>
          <w:szCs w:val="24"/>
        </w:rPr>
        <w:t>1991</w:t>
      </w:r>
      <w:r w:rsidR="00890880">
        <w:rPr>
          <w:rFonts w:ascii="Arial" w:hAnsi="Arial" w:cs="Arial"/>
          <w:b/>
          <w:sz w:val="24"/>
          <w:szCs w:val="24"/>
        </w:rPr>
        <w:t>:</w:t>
      </w:r>
      <w:r w:rsidRPr="00890880">
        <w:rPr>
          <w:rFonts w:ascii="Arial" w:hAnsi="Arial" w:cs="Arial"/>
          <w:sz w:val="24"/>
          <w:szCs w:val="24"/>
        </w:rPr>
        <w:t xml:space="preserve"> Am GSI </w:t>
      </w:r>
      <w:proofErr w:type="spellStart"/>
      <w:r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Pr="00890880">
        <w:rPr>
          <w:rFonts w:ascii="Arial" w:hAnsi="Arial" w:cs="Arial"/>
          <w:sz w:val="24"/>
          <w:szCs w:val="24"/>
        </w:rPr>
        <w:t xml:space="preserve"> für Schwerionenforschung in Darmstadt wird das erste Experiment zur intensitätskontrollierten Rasterscan-Technik durchgeführt. Mit einem Xenon-Strahl wird das GSI-Logo in einen ortsauflösenden Teilchendetektor geschrieben. </w:t>
      </w:r>
    </w:p>
    <w:p w:rsidR="001D636F" w:rsidRDefault="004B6EDD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</w:t>
      </w:r>
      <w:bookmarkStart w:id="0" w:name="_GoBack"/>
      <w:bookmarkEnd w:id="0"/>
      <w:r w:rsidR="003112F0" w:rsidRPr="00890880">
        <w:rPr>
          <w:rFonts w:ascii="Arial" w:hAnsi="Arial" w:cs="Arial"/>
          <w:b/>
          <w:sz w:val="24"/>
          <w:szCs w:val="24"/>
        </w:rPr>
        <w:t>er Jahre:</w:t>
      </w:r>
      <w:r w:rsidR="003112F0" w:rsidRPr="00890880">
        <w:rPr>
          <w:rFonts w:ascii="Arial" w:hAnsi="Arial" w:cs="Arial"/>
          <w:sz w:val="24"/>
          <w:szCs w:val="24"/>
        </w:rPr>
        <w:t xml:space="preserve"> Die Idee zum Bau des Heidelberger Ionenstrahl-Therapiezentrums entstand in den 80er Jahren bei ersten Diskussionen zwischen Wissen</w:t>
      </w:r>
      <w:r w:rsidR="0020700F">
        <w:rPr>
          <w:rFonts w:ascii="Arial" w:hAnsi="Arial" w:cs="Arial"/>
          <w:sz w:val="24"/>
          <w:szCs w:val="24"/>
        </w:rPr>
        <w:t>schaftlern der Klinik für Radioo</w:t>
      </w:r>
      <w:r w:rsidR="003112F0" w:rsidRPr="00890880">
        <w:rPr>
          <w:rFonts w:ascii="Arial" w:hAnsi="Arial" w:cs="Arial"/>
          <w:sz w:val="24"/>
          <w:szCs w:val="24"/>
        </w:rPr>
        <w:t xml:space="preserve">nkologie und Strahlentherapie der Universitätsklinik Heidelberg und des GSI </w:t>
      </w:r>
      <w:proofErr w:type="spellStart"/>
      <w:r w:rsidR="003112F0" w:rsidRPr="00890880">
        <w:rPr>
          <w:rFonts w:ascii="Arial" w:hAnsi="Arial" w:cs="Arial"/>
          <w:sz w:val="24"/>
          <w:szCs w:val="24"/>
        </w:rPr>
        <w:t>Helmholtzzentrum</w:t>
      </w:r>
      <w:proofErr w:type="spellEnd"/>
      <w:r w:rsidR="003112F0" w:rsidRPr="00890880">
        <w:rPr>
          <w:rFonts w:ascii="Arial" w:hAnsi="Arial" w:cs="Arial"/>
          <w:sz w:val="24"/>
          <w:szCs w:val="24"/>
        </w:rPr>
        <w:t xml:space="preserve"> für Schwerionenforschung, Darmstadt. </w:t>
      </w:r>
    </w:p>
    <w:p w:rsidR="00CC5711" w:rsidRDefault="00CC5711" w:rsidP="008908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2FFD" w:rsidRDefault="00B22FFD" w:rsidP="008908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Weitere Informationen im Internet: </w:t>
      </w:r>
    </w:p>
    <w:p w:rsidR="00B22FFD" w:rsidRDefault="00B22FFD" w:rsidP="0089088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B4681" w:rsidRPr="006B4681" w:rsidRDefault="006B4681" w:rsidP="008908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4681">
        <w:rPr>
          <w:rFonts w:ascii="Arial" w:hAnsi="Arial" w:cs="Arial"/>
          <w:b/>
          <w:sz w:val="24"/>
          <w:szCs w:val="24"/>
        </w:rPr>
        <w:t>Entstehungsgeschichte</w:t>
      </w:r>
      <w:r w:rsidR="00CC5711">
        <w:rPr>
          <w:rFonts w:ascii="Arial" w:hAnsi="Arial" w:cs="Arial"/>
          <w:b/>
          <w:sz w:val="24"/>
          <w:szCs w:val="24"/>
        </w:rPr>
        <w:t xml:space="preserve"> des HIT</w:t>
      </w:r>
    </w:p>
    <w:p w:rsidR="001D636F" w:rsidRDefault="004B6EDD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BA419A" w:rsidRPr="00855E9A">
          <w:rPr>
            <w:rStyle w:val="Hyperlink"/>
            <w:rFonts w:ascii="Arial" w:hAnsi="Arial" w:cs="Arial"/>
            <w:sz w:val="24"/>
            <w:szCs w:val="24"/>
          </w:rPr>
          <w:t>https://www.klinikum.uni-heidelberg.de/Entstehungsgeschichte.113056.0.html</w:t>
        </w:r>
      </w:hyperlink>
    </w:p>
    <w:p w:rsidR="00CC5711" w:rsidRDefault="00CC5711" w:rsidP="008908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5711" w:rsidRPr="00CC5711" w:rsidRDefault="00CC5711" w:rsidP="0089088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C5711">
        <w:rPr>
          <w:rFonts w:ascii="Arial" w:hAnsi="Arial" w:cs="Arial"/>
          <w:b/>
          <w:sz w:val="24"/>
          <w:szCs w:val="24"/>
        </w:rPr>
        <w:t xml:space="preserve">Strahlentherapie in Heidelberg: international richtungsweisend </w:t>
      </w:r>
    </w:p>
    <w:p w:rsidR="00CC5711" w:rsidRDefault="004B6EDD" w:rsidP="00890880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 w:rsidR="00CC5711" w:rsidRPr="00855E9A">
          <w:rPr>
            <w:rStyle w:val="Hyperlink"/>
            <w:rFonts w:ascii="Arial" w:hAnsi="Arial" w:cs="Arial"/>
            <w:sz w:val="24"/>
            <w:szCs w:val="24"/>
          </w:rPr>
          <w:t>https://www.klinikum.uni-heidelberg.de/Strahlentherapie-in-Heidelberg.112981.0.html</w:t>
        </w:r>
      </w:hyperlink>
    </w:p>
    <w:p w:rsidR="00CC5711" w:rsidRDefault="00CC5711" w:rsidP="0089088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419A" w:rsidRPr="00890880" w:rsidRDefault="00BA419A" w:rsidP="0089088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A419A" w:rsidRPr="008908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F0"/>
    <w:rsid w:val="001D636F"/>
    <w:rsid w:val="0020700F"/>
    <w:rsid w:val="003112F0"/>
    <w:rsid w:val="00374E44"/>
    <w:rsid w:val="004B6EDD"/>
    <w:rsid w:val="005E5BCB"/>
    <w:rsid w:val="006B4681"/>
    <w:rsid w:val="00890880"/>
    <w:rsid w:val="00B22FFD"/>
    <w:rsid w:val="00BA419A"/>
    <w:rsid w:val="00CC5711"/>
    <w:rsid w:val="00E90FD4"/>
    <w:rsid w:val="00E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linikum.uni-heidelberg.de/Strahlentherapie-in-Heidelberg.112981.0.html" TargetMode="External"/><Relationship Id="rId5" Type="http://schemas.openxmlformats.org/officeDocument/2006/relationships/hyperlink" Target="https://www.klinikum.uni-heidelberg.de/Entstehungsgeschichte.113056.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C9ABCC89</Template>
  <TotalTime>0</TotalTime>
  <Pages>2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Fick, Christian</dc:creator>
  <cp:lastModifiedBy>Valdarno, Alessia</cp:lastModifiedBy>
  <cp:revision>4</cp:revision>
  <cp:lastPrinted>2014-10-22T07:42:00Z</cp:lastPrinted>
  <dcterms:created xsi:type="dcterms:W3CDTF">2014-10-22T08:08:00Z</dcterms:created>
  <dcterms:modified xsi:type="dcterms:W3CDTF">2014-10-22T13:20:00Z</dcterms:modified>
</cp:coreProperties>
</file>