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B29D0" w14:textId="77777777" w:rsidR="00F221F0" w:rsidRPr="006C61C6" w:rsidRDefault="00F221F0" w:rsidP="00B13F37">
      <w:pPr>
        <w:ind w:right="1551"/>
        <w:rPr>
          <w:rFonts w:ascii="MetaNormalLF-Roman" w:hAnsi="MetaNormalLF-Roman"/>
          <w:sz w:val="20"/>
        </w:rPr>
      </w:pPr>
    </w:p>
    <w:p w14:paraId="1C9D0C85" w14:textId="4618D4B4" w:rsidR="00482610" w:rsidRPr="007364FF" w:rsidRDefault="00482610" w:rsidP="00B13F37">
      <w:pPr>
        <w:ind w:right="1551"/>
        <w:rPr>
          <w:rFonts w:ascii="MetaNormalLF-Roman" w:hAnsi="MetaNormalLF-Roman"/>
          <w:b/>
          <w:sz w:val="16"/>
          <w:szCs w:val="16"/>
        </w:rPr>
        <w:sectPr w:rsidR="00482610" w:rsidRPr="007364FF" w:rsidSect="00B96DBF">
          <w:headerReference w:type="default" r:id="rId8"/>
          <w:footerReference w:type="even" r:id="rId9"/>
          <w:footerReference w:type="default" r:id="rId10"/>
          <w:headerReference w:type="first" r:id="rId11"/>
          <w:footerReference w:type="first" r:id="rId12"/>
          <w:type w:val="continuous"/>
          <w:pgSz w:w="11900" w:h="16840"/>
          <w:pgMar w:top="1418" w:right="1418" w:bottom="1560" w:left="1418" w:header="227" w:footer="709" w:gutter="0"/>
          <w:cols w:space="708"/>
          <w:docGrid w:linePitch="360"/>
        </w:sectPr>
      </w:pPr>
    </w:p>
    <w:p w14:paraId="0C62CCD2" w14:textId="77777777" w:rsidR="006C61C6" w:rsidRPr="00F221F0" w:rsidRDefault="006C61C6" w:rsidP="00B13F37">
      <w:pPr>
        <w:ind w:right="1551"/>
        <w:rPr>
          <w:rFonts w:ascii="MetaNormalLF-Roman" w:eastAsia="Calibri" w:hAnsi="MetaNormalLF-Roman" w:cs="Times New Roman"/>
          <w:b/>
          <w:sz w:val="20"/>
          <w:szCs w:val="20"/>
          <w:lang w:eastAsia="en-US"/>
        </w:rPr>
      </w:pPr>
    </w:p>
    <w:p w14:paraId="280E29BF" w14:textId="77777777" w:rsidR="00961909" w:rsidRPr="00911429" w:rsidRDefault="00961909" w:rsidP="00961909">
      <w:pPr>
        <w:rPr>
          <w:rFonts w:ascii="Arial" w:hAnsi="Arial" w:cs="Arial"/>
          <w:sz w:val="22"/>
          <w:szCs w:val="22"/>
        </w:rPr>
      </w:pPr>
      <w:r w:rsidRPr="00911429">
        <w:rPr>
          <w:rFonts w:ascii="Arial" w:hAnsi="Arial" w:cs="Arial"/>
          <w:sz w:val="22"/>
          <w:szCs w:val="22"/>
        </w:rPr>
        <w:t>Zentrum für Kinder- und Jugendmedizin</w:t>
      </w:r>
    </w:p>
    <w:p w14:paraId="42644041" w14:textId="77777777" w:rsidR="00961909" w:rsidRPr="00911429" w:rsidRDefault="00961909" w:rsidP="00961909">
      <w:pPr>
        <w:rPr>
          <w:rFonts w:ascii="Arial" w:hAnsi="Arial" w:cs="Arial"/>
          <w:sz w:val="22"/>
          <w:szCs w:val="22"/>
        </w:rPr>
      </w:pPr>
      <w:r w:rsidRPr="00911429">
        <w:rPr>
          <w:rFonts w:ascii="Arial" w:hAnsi="Arial" w:cs="Arial"/>
          <w:sz w:val="22"/>
          <w:szCs w:val="22"/>
        </w:rPr>
        <w:t>Klinik Kinderheilkunde II</w:t>
      </w:r>
    </w:p>
    <w:p w14:paraId="465111A0" w14:textId="77777777" w:rsidR="00961909" w:rsidRPr="00911429" w:rsidRDefault="00961909" w:rsidP="00961909">
      <w:pPr>
        <w:rPr>
          <w:rFonts w:ascii="Arial" w:hAnsi="Arial" w:cs="Arial"/>
        </w:rPr>
      </w:pPr>
    </w:p>
    <w:p w14:paraId="19DEB2DE" w14:textId="149C9646" w:rsidR="00E62BD3" w:rsidRPr="00E62BD3" w:rsidRDefault="00E62BD3" w:rsidP="00E62BD3">
      <w:pPr>
        <w:jc w:val="both"/>
        <w:rPr>
          <w:rFonts w:ascii="Arial" w:hAnsi="Arial" w:cs="Arial"/>
          <w:sz w:val="20"/>
          <w:szCs w:val="20"/>
        </w:rPr>
      </w:pPr>
      <w:r w:rsidRPr="00E62BD3">
        <w:rPr>
          <w:rFonts w:ascii="Arial" w:hAnsi="Arial" w:cs="Arial"/>
          <w:sz w:val="20"/>
          <w:szCs w:val="20"/>
        </w:rPr>
        <w:t>Liebe Eltern, liebe Patientinnen und Patienten:</w:t>
      </w:r>
    </w:p>
    <w:p w14:paraId="0F80B4EF" w14:textId="77777777" w:rsidR="00E62BD3" w:rsidRPr="00E62BD3" w:rsidRDefault="00E62BD3" w:rsidP="00E62BD3">
      <w:pPr>
        <w:jc w:val="both"/>
        <w:rPr>
          <w:rFonts w:ascii="Arial" w:hAnsi="Arial" w:cs="Arial"/>
          <w:sz w:val="20"/>
          <w:szCs w:val="20"/>
        </w:rPr>
      </w:pPr>
      <w:r w:rsidRPr="00E62BD3">
        <w:rPr>
          <w:rFonts w:ascii="Arial" w:hAnsi="Arial" w:cs="Arial"/>
          <w:sz w:val="20"/>
          <w:szCs w:val="20"/>
        </w:rPr>
        <w:t>Ihre häufigsten Fragen prä- und postoperativ:</w:t>
      </w:r>
    </w:p>
    <w:p w14:paraId="57A9F6D6" w14:textId="77777777" w:rsidR="00E62BD3" w:rsidRPr="00E62BD3" w:rsidRDefault="00E62BD3" w:rsidP="00E62BD3">
      <w:pPr>
        <w:jc w:val="both"/>
        <w:rPr>
          <w:rFonts w:ascii="Arial" w:hAnsi="Arial" w:cs="Arial"/>
          <w:sz w:val="20"/>
          <w:szCs w:val="20"/>
        </w:rPr>
      </w:pPr>
    </w:p>
    <w:p w14:paraId="2E6F4A8F" w14:textId="23AC5761" w:rsidR="00E62BD3" w:rsidRPr="00E62BD3" w:rsidRDefault="00E62BD3" w:rsidP="00E62BD3">
      <w:pPr>
        <w:jc w:val="both"/>
        <w:rPr>
          <w:rFonts w:ascii="Arial" w:hAnsi="Arial" w:cs="Arial"/>
          <w:b/>
          <w:sz w:val="20"/>
          <w:szCs w:val="20"/>
        </w:rPr>
      </w:pPr>
      <w:r w:rsidRPr="00E62BD3">
        <w:rPr>
          <w:rFonts w:ascii="Arial" w:hAnsi="Arial" w:cs="Arial"/>
          <w:b/>
          <w:sz w:val="20"/>
          <w:szCs w:val="20"/>
        </w:rPr>
        <w:t>Wie bekomme ich die Mitteilung über den Termin der Herzoperation?</w:t>
      </w:r>
    </w:p>
    <w:p w14:paraId="25A0F683" w14:textId="77777777" w:rsidR="00E62BD3" w:rsidRPr="00E62BD3" w:rsidRDefault="00E62BD3" w:rsidP="00E62BD3">
      <w:pPr>
        <w:jc w:val="both"/>
        <w:rPr>
          <w:rFonts w:ascii="Arial" w:hAnsi="Arial" w:cs="Arial"/>
          <w:b/>
          <w:sz w:val="20"/>
          <w:szCs w:val="20"/>
        </w:rPr>
      </w:pPr>
    </w:p>
    <w:p w14:paraId="7E8C091E" w14:textId="2B1DC400"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 xml:space="preserve">Sie erhalten schriftlich einen Termin aus dem Sekretariat der Kinderherzchirurgie bzw. der Kinderkardiologie. Diese Mitteilung des Termins erfolgt Anfang des Monats vor dem Monat, in dem die OP stattfindet (z.B. für eine OP im August erfolgt die Einbestellung Anfang Juli). Dass Sie früher von uns nichts hören, ist normal. </w:t>
      </w:r>
    </w:p>
    <w:p w14:paraId="2FF5079F" w14:textId="77777777" w:rsidR="00E62BD3" w:rsidRPr="00E62BD3" w:rsidRDefault="00E62BD3" w:rsidP="00E62BD3">
      <w:pPr>
        <w:pStyle w:val="Listenabsatz"/>
        <w:jc w:val="both"/>
        <w:rPr>
          <w:rFonts w:ascii="Arial" w:hAnsi="Arial" w:cs="Arial"/>
        </w:rPr>
      </w:pPr>
    </w:p>
    <w:p w14:paraId="5D46B470" w14:textId="66322D82" w:rsidR="00E62BD3" w:rsidRPr="00E62BD3" w:rsidRDefault="00E62BD3" w:rsidP="00E62BD3">
      <w:pPr>
        <w:jc w:val="both"/>
        <w:rPr>
          <w:rFonts w:ascii="Arial" w:hAnsi="Arial" w:cs="Arial"/>
          <w:b/>
          <w:sz w:val="20"/>
          <w:szCs w:val="20"/>
        </w:rPr>
      </w:pPr>
      <w:r w:rsidRPr="00E62BD3">
        <w:rPr>
          <w:rFonts w:ascii="Arial" w:hAnsi="Arial" w:cs="Arial"/>
          <w:b/>
          <w:sz w:val="20"/>
          <w:szCs w:val="20"/>
        </w:rPr>
        <w:t>Kann ich den Termin der Herzoperation auswählen?</w:t>
      </w:r>
    </w:p>
    <w:p w14:paraId="2E08D0C2" w14:textId="77777777" w:rsidR="00E62BD3" w:rsidRPr="00E62BD3" w:rsidRDefault="00E62BD3" w:rsidP="00E62BD3">
      <w:pPr>
        <w:jc w:val="both"/>
        <w:rPr>
          <w:rFonts w:ascii="Arial" w:hAnsi="Arial" w:cs="Arial"/>
          <w:b/>
          <w:sz w:val="20"/>
          <w:szCs w:val="20"/>
        </w:rPr>
      </w:pPr>
    </w:p>
    <w:p w14:paraId="0830489A" w14:textId="63E45C7F"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Sie können gerne Wünsche äußern (z.B. Ferienzeiten bei schulpflichtigen Kindern bzw. Urlaubsoption des jeweiligen Partners usw.), allerdings können wir keine Gewähr übernehmen, diese Wunschtermine einzuhalten.</w:t>
      </w:r>
    </w:p>
    <w:p w14:paraId="4ABD57CB" w14:textId="77777777" w:rsidR="00E62BD3" w:rsidRPr="00E62BD3" w:rsidRDefault="00E62BD3" w:rsidP="00E62BD3">
      <w:pPr>
        <w:pStyle w:val="Listenabsatz"/>
        <w:numPr>
          <w:ilvl w:val="0"/>
          <w:numId w:val="2"/>
        </w:numPr>
        <w:jc w:val="both"/>
        <w:rPr>
          <w:rFonts w:ascii="Arial" w:hAnsi="Arial" w:cs="Arial"/>
        </w:rPr>
      </w:pPr>
    </w:p>
    <w:p w14:paraId="1B1B03E2" w14:textId="5CDDD08D" w:rsidR="00E62BD3" w:rsidRPr="00E62BD3" w:rsidRDefault="00E62BD3" w:rsidP="00E62BD3">
      <w:pPr>
        <w:jc w:val="both"/>
        <w:rPr>
          <w:rFonts w:ascii="Arial" w:hAnsi="Arial" w:cs="Arial"/>
          <w:b/>
          <w:sz w:val="20"/>
          <w:szCs w:val="20"/>
        </w:rPr>
      </w:pPr>
      <w:r w:rsidRPr="00E62BD3">
        <w:rPr>
          <w:rFonts w:ascii="Arial" w:hAnsi="Arial" w:cs="Arial"/>
          <w:b/>
          <w:sz w:val="20"/>
          <w:szCs w:val="20"/>
        </w:rPr>
        <w:t>Kann es zu akuten Verschiebungen der Herzoperation kommen?</w:t>
      </w:r>
    </w:p>
    <w:p w14:paraId="449687D7" w14:textId="77777777" w:rsidR="00E62BD3" w:rsidRPr="00E62BD3" w:rsidRDefault="00E62BD3" w:rsidP="00E62BD3">
      <w:pPr>
        <w:jc w:val="both"/>
        <w:rPr>
          <w:rFonts w:ascii="Arial" w:hAnsi="Arial" w:cs="Arial"/>
          <w:b/>
          <w:sz w:val="20"/>
          <w:szCs w:val="20"/>
        </w:rPr>
      </w:pPr>
    </w:p>
    <w:p w14:paraId="7670B9A8" w14:textId="5DE61C0B" w:rsidR="00E62BD3" w:rsidRPr="00E62BD3" w:rsidRDefault="00E62BD3" w:rsidP="00E62BD3">
      <w:pPr>
        <w:pStyle w:val="Listenabsatz"/>
        <w:numPr>
          <w:ilvl w:val="0"/>
          <w:numId w:val="2"/>
        </w:numPr>
        <w:jc w:val="both"/>
        <w:rPr>
          <w:rFonts w:ascii="Arial" w:hAnsi="Arial" w:cs="Arial"/>
          <w:b/>
        </w:rPr>
      </w:pPr>
      <w:r w:rsidRPr="00E62BD3">
        <w:rPr>
          <w:rFonts w:ascii="Arial" w:hAnsi="Arial" w:cs="Arial"/>
        </w:rPr>
        <w:t xml:space="preserve">Diese Möglichkeit besteht leider. Es kann sogar noch am geplanten Operationstag zu Absagen bzw. Verschiebungen kommen. Gründe hierfür sind akute bzw. dringliche Fälle oder auch fehlende Bettenkapazitäten. Bei fieberhaften Infekten ist eine Herzoperation nicht sinnvoll und verantwortbar. Bitte informieren Sie unsere Sekretariate rechtzeitig, damit wir eine Umplanung durchführen können. </w:t>
      </w:r>
    </w:p>
    <w:p w14:paraId="5FCEC323" w14:textId="77777777" w:rsidR="00E62BD3" w:rsidRPr="00E62BD3" w:rsidRDefault="00E62BD3" w:rsidP="00E62BD3">
      <w:pPr>
        <w:pStyle w:val="Listenabsatz"/>
        <w:jc w:val="both"/>
        <w:rPr>
          <w:rFonts w:ascii="Arial" w:hAnsi="Arial" w:cs="Arial"/>
          <w:b/>
        </w:rPr>
      </w:pPr>
    </w:p>
    <w:p w14:paraId="5D8F69F3" w14:textId="1A20FA32" w:rsidR="00E62BD3" w:rsidRPr="00E62BD3" w:rsidRDefault="00E62BD3" w:rsidP="00E62BD3">
      <w:pPr>
        <w:jc w:val="both"/>
        <w:rPr>
          <w:rFonts w:ascii="Arial" w:hAnsi="Arial" w:cs="Arial"/>
          <w:b/>
          <w:sz w:val="20"/>
          <w:szCs w:val="20"/>
        </w:rPr>
      </w:pPr>
      <w:r w:rsidRPr="00E62BD3">
        <w:rPr>
          <w:rFonts w:ascii="Arial" w:hAnsi="Arial" w:cs="Arial"/>
          <w:b/>
          <w:sz w:val="20"/>
          <w:szCs w:val="20"/>
        </w:rPr>
        <w:t>Wann werde ich stationär vor der Herzoperation aufgenommen?</w:t>
      </w:r>
    </w:p>
    <w:p w14:paraId="7E2B19E4" w14:textId="77777777" w:rsidR="00E62BD3" w:rsidRPr="00E62BD3" w:rsidRDefault="00E62BD3" w:rsidP="00E62BD3">
      <w:pPr>
        <w:jc w:val="both"/>
        <w:rPr>
          <w:rFonts w:ascii="Arial" w:hAnsi="Arial" w:cs="Arial"/>
          <w:b/>
          <w:sz w:val="20"/>
          <w:szCs w:val="20"/>
        </w:rPr>
      </w:pPr>
    </w:p>
    <w:p w14:paraId="61E07C4C" w14:textId="563DB7D2"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 xml:space="preserve">Überwiegend werden sie 2d vor der geplanten Herzoperation </w:t>
      </w:r>
      <w:proofErr w:type="spellStart"/>
      <w:r w:rsidRPr="00E62BD3">
        <w:rPr>
          <w:rFonts w:ascii="Arial" w:hAnsi="Arial" w:cs="Arial"/>
        </w:rPr>
        <w:t>prästationär</w:t>
      </w:r>
      <w:proofErr w:type="spellEnd"/>
      <w:r w:rsidRPr="00E62BD3">
        <w:rPr>
          <w:rFonts w:ascii="Arial" w:hAnsi="Arial" w:cs="Arial"/>
        </w:rPr>
        <w:t xml:space="preserve"> (ohne Übernachtung) und einen Tag vor der Herzoperation stationär auf der Normalstation K1-Kardiologie aufgenommen</w:t>
      </w:r>
    </w:p>
    <w:p w14:paraId="5E89A008" w14:textId="77777777" w:rsidR="00E62BD3" w:rsidRPr="00E62BD3" w:rsidRDefault="00E62BD3" w:rsidP="00E62BD3">
      <w:pPr>
        <w:jc w:val="both"/>
        <w:rPr>
          <w:rFonts w:ascii="Arial" w:hAnsi="Arial" w:cs="Arial"/>
          <w:sz w:val="20"/>
          <w:szCs w:val="20"/>
        </w:rPr>
      </w:pPr>
    </w:p>
    <w:p w14:paraId="7C0D5476" w14:textId="568D35D7" w:rsidR="00E62BD3" w:rsidRPr="00E62BD3" w:rsidRDefault="00E62BD3" w:rsidP="00E62BD3">
      <w:pPr>
        <w:jc w:val="both"/>
        <w:rPr>
          <w:rFonts w:ascii="Arial" w:hAnsi="Arial" w:cs="Arial"/>
          <w:b/>
          <w:sz w:val="20"/>
          <w:szCs w:val="20"/>
        </w:rPr>
      </w:pPr>
      <w:r w:rsidRPr="00E62BD3">
        <w:rPr>
          <w:rFonts w:ascii="Arial" w:hAnsi="Arial" w:cs="Arial"/>
          <w:b/>
          <w:sz w:val="20"/>
          <w:szCs w:val="20"/>
        </w:rPr>
        <w:t>Gibt es die Möglichkeit eines Einzelzimmers?</w:t>
      </w:r>
    </w:p>
    <w:p w14:paraId="0257563F" w14:textId="77777777" w:rsidR="00E62BD3" w:rsidRPr="00E62BD3" w:rsidRDefault="00E62BD3" w:rsidP="00E62BD3">
      <w:pPr>
        <w:jc w:val="both"/>
        <w:rPr>
          <w:rFonts w:ascii="Arial" w:hAnsi="Arial" w:cs="Arial"/>
          <w:b/>
          <w:sz w:val="20"/>
          <w:szCs w:val="20"/>
        </w:rPr>
      </w:pPr>
    </w:p>
    <w:p w14:paraId="266E1F71" w14:textId="6B9459E5"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Es gibt leider grundsätzlich keine Möglichkeit eines Einzelzimmers, unabhängig vom Versichertenstatus.</w:t>
      </w:r>
    </w:p>
    <w:p w14:paraId="35498A13" w14:textId="77777777" w:rsidR="00E62BD3" w:rsidRPr="00E62BD3" w:rsidRDefault="00E62BD3" w:rsidP="00E62BD3">
      <w:pPr>
        <w:pStyle w:val="Listenabsatz"/>
        <w:jc w:val="both"/>
        <w:rPr>
          <w:rFonts w:ascii="Arial" w:hAnsi="Arial" w:cs="Arial"/>
        </w:rPr>
      </w:pPr>
    </w:p>
    <w:p w14:paraId="69B8ED2B" w14:textId="6142CA40" w:rsidR="00E62BD3" w:rsidRPr="00E62BD3" w:rsidRDefault="00E62BD3" w:rsidP="00E62BD3">
      <w:pPr>
        <w:jc w:val="both"/>
        <w:rPr>
          <w:rFonts w:ascii="Arial" w:hAnsi="Arial" w:cs="Arial"/>
          <w:b/>
          <w:sz w:val="20"/>
          <w:szCs w:val="20"/>
        </w:rPr>
      </w:pPr>
      <w:r w:rsidRPr="00E62BD3">
        <w:rPr>
          <w:rFonts w:ascii="Arial" w:hAnsi="Arial" w:cs="Arial"/>
          <w:b/>
          <w:sz w:val="20"/>
          <w:szCs w:val="20"/>
        </w:rPr>
        <w:t>Kann ich als Elternteil mit aufgenommen werden?</w:t>
      </w:r>
    </w:p>
    <w:p w14:paraId="5A55E0CD" w14:textId="77777777" w:rsidR="00E62BD3" w:rsidRPr="00E62BD3" w:rsidRDefault="00E62BD3" w:rsidP="00E62BD3">
      <w:pPr>
        <w:jc w:val="both"/>
        <w:rPr>
          <w:rFonts w:ascii="Arial" w:hAnsi="Arial" w:cs="Arial"/>
          <w:b/>
          <w:sz w:val="20"/>
          <w:szCs w:val="20"/>
        </w:rPr>
      </w:pPr>
    </w:p>
    <w:p w14:paraId="766F7085" w14:textId="2B9DF35D" w:rsidR="00E62BD3" w:rsidRPr="00E62BD3" w:rsidRDefault="00E62BD3" w:rsidP="00E62BD3">
      <w:pPr>
        <w:pStyle w:val="Listenabsatz"/>
        <w:numPr>
          <w:ilvl w:val="0"/>
          <w:numId w:val="2"/>
        </w:numPr>
        <w:jc w:val="both"/>
        <w:rPr>
          <w:rFonts w:ascii="Arial" w:hAnsi="Arial" w:cs="Arial"/>
          <w:b/>
        </w:rPr>
      </w:pPr>
      <w:r w:rsidRPr="00E62BD3">
        <w:rPr>
          <w:rFonts w:ascii="Arial" w:hAnsi="Arial" w:cs="Arial"/>
        </w:rPr>
        <w:t xml:space="preserve">Grundsätzlich kann ein Elternteil mit aufgenommen werden, jedoch wird dies nur bis zum 7. Lebensjahr von ihrer Krankenkasse bezahlt. Bei Kindern und Jugendlichen &gt; 7 Jahre können sie als Eltern optional für 25 Euro/Tag eine Aufnahme wahrnehmen. Bei Kindern mit schweren </w:t>
      </w:r>
      <w:proofErr w:type="spellStart"/>
      <w:r w:rsidRPr="00E62BD3">
        <w:rPr>
          <w:rFonts w:ascii="Arial" w:hAnsi="Arial" w:cs="Arial"/>
        </w:rPr>
        <w:t>syndromalen</w:t>
      </w:r>
      <w:proofErr w:type="spellEnd"/>
      <w:r w:rsidRPr="00E62BD3">
        <w:rPr>
          <w:rFonts w:ascii="Arial" w:hAnsi="Arial" w:cs="Arial"/>
        </w:rPr>
        <w:t xml:space="preserve"> Erkrankungen/Autismus bzw. deutlich erhöhten Pflegeaufwand sind Ausnahmen optional nach Rücksprache möglich. </w:t>
      </w:r>
    </w:p>
    <w:p w14:paraId="658DF6EC" w14:textId="77777777" w:rsidR="00E62BD3" w:rsidRPr="00E62BD3" w:rsidRDefault="00E62BD3" w:rsidP="00E62BD3">
      <w:pPr>
        <w:pStyle w:val="Listenabsatz"/>
        <w:jc w:val="both"/>
        <w:rPr>
          <w:rFonts w:ascii="Arial" w:hAnsi="Arial" w:cs="Arial"/>
          <w:b/>
        </w:rPr>
      </w:pPr>
    </w:p>
    <w:p w14:paraId="2C3C9FB8" w14:textId="1246A829" w:rsidR="00E62BD3" w:rsidRPr="00E62BD3" w:rsidRDefault="00E62BD3" w:rsidP="00E62BD3">
      <w:pPr>
        <w:jc w:val="both"/>
        <w:rPr>
          <w:rFonts w:ascii="Arial" w:hAnsi="Arial" w:cs="Arial"/>
          <w:b/>
          <w:sz w:val="20"/>
          <w:szCs w:val="20"/>
        </w:rPr>
      </w:pPr>
      <w:r w:rsidRPr="00E62BD3">
        <w:rPr>
          <w:rFonts w:ascii="Arial" w:hAnsi="Arial" w:cs="Arial"/>
          <w:b/>
          <w:sz w:val="20"/>
          <w:szCs w:val="20"/>
        </w:rPr>
        <w:lastRenderedPageBreak/>
        <w:t xml:space="preserve">Gibt es eine Übernachtungsmöglichkeit für ein Elternteil </w:t>
      </w:r>
      <w:proofErr w:type="gramStart"/>
      <w:r w:rsidRPr="00E62BD3">
        <w:rPr>
          <w:rFonts w:ascii="Arial" w:hAnsi="Arial" w:cs="Arial"/>
          <w:b/>
          <w:sz w:val="20"/>
          <w:szCs w:val="20"/>
        </w:rPr>
        <w:t>während mein Kind</w:t>
      </w:r>
      <w:proofErr w:type="gramEnd"/>
      <w:r w:rsidRPr="00E62BD3">
        <w:rPr>
          <w:rFonts w:ascii="Arial" w:hAnsi="Arial" w:cs="Arial"/>
          <w:b/>
          <w:sz w:val="20"/>
          <w:szCs w:val="20"/>
        </w:rPr>
        <w:t xml:space="preserve"> auf der Intensivstation ist?</w:t>
      </w:r>
    </w:p>
    <w:p w14:paraId="3BADDA01" w14:textId="77777777" w:rsidR="00E62BD3" w:rsidRPr="00E62BD3" w:rsidRDefault="00E62BD3" w:rsidP="00E62BD3">
      <w:pPr>
        <w:jc w:val="both"/>
        <w:rPr>
          <w:rFonts w:ascii="Arial" w:hAnsi="Arial" w:cs="Arial"/>
          <w:b/>
          <w:sz w:val="20"/>
          <w:szCs w:val="20"/>
        </w:rPr>
      </w:pPr>
    </w:p>
    <w:p w14:paraId="2CC823FF" w14:textId="1791192E"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 xml:space="preserve">Während des Zeitraumes auf der Intensivstation gibt es optional die Möglichkeit einer Elternwohnung. </w:t>
      </w:r>
    </w:p>
    <w:p w14:paraId="347FB1C2" w14:textId="77777777" w:rsidR="00E62BD3" w:rsidRPr="00E62BD3" w:rsidRDefault="00E62BD3" w:rsidP="00E62BD3">
      <w:pPr>
        <w:pStyle w:val="Listenabsatz"/>
        <w:jc w:val="both"/>
        <w:rPr>
          <w:rFonts w:ascii="Arial" w:hAnsi="Arial" w:cs="Arial"/>
        </w:rPr>
      </w:pPr>
    </w:p>
    <w:p w14:paraId="1519B26D" w14:textId="21D33439" w:rsidR="00E62BD3" w:rsidRPr="00E62BD3" w:rsidRDefault="00E62BD3" w:rsidP="00E62BD3">
      <w:pPr>
        <w:jc w:val="both"/>
        <w:rPr>
          <w:rFonts w:ascii="Arial" w:hAnsi="Arial" w:cs="Arial"/>
          <w:b/>
          <w:sz w:val="20"/>
          <w:szCs w:val="20"/>
        </w:rPr>
      </w:pPr>
      <w:r w:rsidRPr="00E62BD3">
        <w:rPr>
          <w:rFonts w:ascii="Arial" w:hAnsi="Arial" w:cs="Arial"/>
          <w:b/>
          <w:sz w:val="20"/>
          <w:szCs w:val="20"/>
        </w:rPr>
        <w:t>Gibt es die Möglichkeit eines Lohnausfalles?</w:t>
      </w:r>
    </w:p>
    <w:p w14:paraId="3E8732E4" w14:textId="77777777" w:rsidR="00E62BD3" w:rsidRPr="00E62BD3" w:rsidRDefault="00E62BD3" w:rsidP="00E62BD3">
      <w:pPr>
        <w:jc w:val="both"/>
        <w:rPr>
          <w:rFonts w:ascii="Arial" w:hAnsi="Arial" w:cs="Arial"/>
          <w:b/>
          <w:sz w:val="20"/>
          <w:szCs w:val="20"/>
        </w:rPr>
      </w:pPr>
    </w:p>
    <w:p w14:paraId="15DEA956" w14:textId="63B839E8"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Ja, bei medizinisch notwendigen stationären Aufnahmen. In solchen Fällen kann auch je nach Einzelfall eine Geschwisterbetreuung im häuslichen Umfeld in Form einer Haushaltshilfe initiiert werden. Bitte setzen Sie sich in solchen Fällen bereits vorab mit unserem Sozialdienst in Verbindung.</w:t>
      </w:r>
    </w:p>
    <w:p w14:paraId="2D925465" w14:textId="77777777" w:rsidR="00E62BD3" w:rsidRPr="00E62BD3" w:rsidRDefault="00E62BD3" w:rsidP="00E62BD3">
      <w:pPr>
        <w:pStyle w:val="Listenabsatz"/>
        <w:jc w:val="both"/>
        <w:rPr>
          <w:rFonts w:ascii="Arial" w:hAnsi="Arial" w:cs="Arial"/>
        </w:rPr>
      </w:pPr>
    </w:p>
    <w:p w14:paraId="1A130264" w14:textId="61BC7BBC" w:rsidR="00E62BD3" w:rsidRPr="00E62BD3" w:rsidRDefault="00E62BD3" w:rsidP="00E62BD3">
      <w:pPr>
        <w:jc w:val="both"/>
        <w:rPr>
          <w:rFonts w:ascii="Arial" w:hAnsi="Arial" w:cs="Arial"/>
          <w:b/>
          <w:sz w:val="20"/>
          <w:szCs w:val="20"/>
        </w:rPr>
      </w:pPr>
      <w:r w:rsidRPr="00E62BD3">
        <w:rPr>
          <w:rFonts w:ascii="Arial" w:hAnsi="Arial" w:cs="Arial"/>
          <w:b/>
          <w:sz w:val="20"/>
          <w:szCs w:val="20"/>
        </w:rPr>
        <w:t>Kann ich meinen stillenden Säugling zusätzlich mit aufnehmen bzw. meine anderen Kinder?</w:t>
      </w:r>
    </w:p>
    <w:p w14:paraId="16E3BB5C" w14:textId="77777777" w:rsidR="00E62BD3" w:rsidRPr="00E62BD3" w:rsidRDefault="00E62BD3" w:rsidP="00E62BD3">
      <w:pPr>
        <w:jc w:val="both"/>
        <w:rPr>
          <w:rFonts w:ascii="Arial" w:hAnsi="Arial" w:cs="Arial"/>
          <w:b/>
          <w:sz w:val="20"/>
          <w:szCs w:val="20"/>
        </w:rPr>
      </w:pPr>
    </w:p>
    <w:p w14:paraId="664F6801" w14:textId="399766A7"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Nein, dies ist leider nicht möglich.</w:t>
      </w:r>
    </w:p>
    <w:p w14:paraId="0049F149" w14:textId="77777777" w:rsidR="00E62BD3" w:rsidRPr="00E62BD3" w:rsidRDefault="00E62BD3" w:rsidP="00E62BD3">
      <w:pPr>
        <w:pStyle w:val="Listenabsatz"/>
        <w:jc w:val="both"/>
        <w:rPr>
          <w:rFonts w:ascii="Arial" w:hAnsi="Arial" w:cs="Arial"/>
        </w:rPr>
      </w:pPr>
    </w:p>
    <w:p w14:paraId="0F55D89D" w14:textId="2FBA1E1D" w:rsidR="00E62BD3" w:rsidRPr="00E62BD3" w:rsidRDefault="00E62BD3" w:rsidP="00E62BD3">
      <w:pPr>
        <w:jc w:val="both"/>
        <w:rPr>
          <w:rFonts w:ascii="Arial" w:hAnsi="Arial" w:cs="Arial"/>
          <w:b/>
          <w:sz w:val="20"/>
          <w:szCs w:val="20"/>
        </w:rPr>
      </w:pPr>
      <w:r w:rsidRPr="00E62BD3">
        <w:rPr>
          <w:rFonts w:ascii="Arial" w:hAnsi="Arial" w:cs="Arial"/>
          <w:b/>
          <w:sz w:val="20"/>
          <w:szCs w:val="20"/>
        </w:rPr>
        <w:t>Wie lange werde ich mit meinem Kind stationär bleiben?</w:t>
      </w:r>
    </w:p>
    <w:p w14:paraId="122218E7" w14:textId="77777777" w:rsidR="00E62BD3" w:rsidRPr="00E62BD3" w:rsidRDefault="00E62BD3" w:rsidP="00E62BD3">
      <w:pPr>
        <w:jc w:val="both"/>
        <w:rPr>
          <w:rFonts w:ascii="Arial" w:hAnsi="Arial" w:cs="Arial"/>
          <w:b/>
          <w:sz w:val="20"/>
          <w:szCs w:val="20"/>
        </w:rPr>
      </w:pPr>
    </w:p>
    <w:p w14:paraId="6B63C83D" w14:textId="41221A07"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Dies ist sehr variabel und hängt von der Komplexität des herzchirurgischen Eingriffes und des postoperativen Verlaufes ihres Kindes ab. Bei simplen Eingriffen besteht die Möglichkeit nach 6-7 Tagen entlassen zu werden. Bei komplexeren Eingriffen kann dies auch im Einzelfall mehrere Wochen und manchmal Monate dauern.</w:t>
      </w:r>
    </w:p>
    <w:p w14:paraId="544D5CA7" w14:textId="77777777" w:rsidR="00E62BD3" w:rsidRPr="00E62BD3" w:rsidRDefault="00E62BD3" w:rsidP="00E62BD3">
      <w:pPr>
        <w:pStyle w:val="Listenabsatz"/>
        <w:jc w:val="both"/>
        <w:rPr>
          <w:rFonts w:ascii="Arial" w:hAnsi="Arial" w:cs="Arial"/>
        </w:rPr>
      </w:pPr>
    </w:p>
    <w:p w14:paraId="6E05B7C1" w14:textId="36E851E7" w:rsidR="00E62BD3" w:rsidRPr="00E62BD3" w:rsidRDefault="00E62BD3" w:rsidP="00E62BD3">
      <w:pPr>
        <w:jc w:val="both"/>
        <w:rPr>
          <w:rFonts w:ascii="Arial" w:hAnsi="Arial" w:cs="Arial"/>
          <w:b/>
          <w:sz w:val="20"/>
          <w:szCs w:val="20"/>
        </w:rPr>
      </w:pPr>
      <w:r w:rsidRPr="00E62BD3">
        <w:rPr>
          <w:rFonts w:ascii="Arial" w:hAnsi="Arial" w:cs="Arial"/>
          <w:b/>
          <w:sz w:val="20"/>
          <w:szCs w:val="20"/>
        </w:rPr>
        <w:t>Kann eine Impfung noch vor der Herzoperation durchgeführt werden?</w:t>
      </w:r>
    </w:p>
    <w:p w14:paraId="099ADF97" w14:textId="77777777" w:rsidR="00E62BD3" w:rsidRPr="00E62BD3" w:rsidRDefault="00E62BD3" w:rsidP="00E62BD3">
      <w:pPr>
        <w:jc w:val="both"/>
        <w:rPr>
          <w:rFonts w:ascii="Arial" w:hAnsi="Arial" w:cs="Arial"/>
          <w:b/>
          <w:sz w:val="20"/>
          <w:szCs w:val="20"/>
        </w:rPr>
      </w:pPr>
    </w:p>
    <w:p w14:paraId="6C676105" w14:textId="15806113" w:rsidR="00E62BD3" w:rsidRPr="00E62BD3" w:rsidRDefault="00E62BD3" w:rsidP="00E62BD3">
      <w:pPr>
        <w:pStyle w:val="Listenabsatz"/>
        <w:numPr>
          <w:ilvl w:val="0"/>
          <w:numId w:val="2"/>
        </w:numPr>
        <w:jc w:val="both"/>
        <w:rPr>
          <w:rFonts w:ascii="Arial" w:hAnsi="Arial" w:cs="Arial"/>
        </w:rPr>
      </w:pPr>
      <w:r w:rsidRPr="00E62BD3">
        <w:rPr>
          <w:rFonts w:ascii="Arial" w:hAnsi="Arial" w:cs="Arial"/>
        </w:rPr>
        <w:t xml:space="preserve">Es sollten mindestens 2 Wochen bei Totimpfungen und idealerweise 4 Wochen insbesondere bei Lebendimpfungen Abstand zur Herzoperation bestehen. </w:t>
      </w:r>
    </w:p>
    <w:p w14:paraId="7918D8BC" w14:textId="77777777" w:rsidR="00E62BD3" w:rsidRPr="00E62BD3" w:rsidRDefault="00E62BD3" w:rsidP="00E62BD3">
      <w:pPr>
        <w:pStyle w:val="Listenabsatz"/>
        <w:jc w:val="both"/>
        <w:rPr>
          <w:rFonts w:ascii="Arial" w:hAnsi="Arial" w:cs="Arial"/>
        </w:rPr>
      </w:pPr>
    </w:p>
    <w:p w14:paraId="5501EB09" w14:textId="3C0F0BEF" w:rsidR="00E62BD3" w:rsidRPr="00E62BD3" w:rsidRDefault="00E62BD3" w:rsidP="00E62BD3">
      <w:pPr>
        <w:jc w:val="both"/>
        <w:rPr>
          <w:rFonts w:ascii="Arial" w:hAnsi="Arial" w:cs="Arial"/>
          <w:b/>
          <w:sz w:val="20"/>
          <w:szCs w:val="20"/>
          <w:u w:val="single"/>
        </w:rPr>
      </w:pPr>
      <w:r w:rsidRPr="00E62BD3">
        <w:rPr>
          <w:rFonts w:ascii="Arial" w:hAnsi="Arial" w:cs="Arial"/>
          <w:b/>
          <w:sz w:val="20"/>
          <w:szCs w:val="20"/>
          <w:u w:val="single"/>
        </w:rPr>
        <w:t>Postoperative Fragen:</w:t>
      </w:r>
    </w:p>
    <w:p w14:paraId="28499E6D" w14:textId="77777777" w:rsidR="00E62BD3" w:rsidRPr="00E62BD3" w:rsidRDefault="00E62BD3" w:rsidP="00E62BD3">
      <w:pPr>
        <w:jc w:val="both"/>
        <w:rPr>
          <w:rFonts w:ascii="Arial" w:hAnsi="Arial" w:cs="Arial"/>
          <w:b/>
          <w:sz w:val="20"/>
          <w:szCs w:val="20"/>
          <w:u w:val="single"/>
        </w:rPr>
      </w:pPr>
    </w:p>
    <w:p w14:paraId="45A2999A" w14:textId="2B4F83D5" w:rsidR="00E62BD3" w:rsidRPr="00E62BD3" w:rsidRDefault="00E62BD3" w:rsidP="00E62BD3">
      <w:pPr>
        <w:jc w:val="both"/>
        <w:rPr>
          <w:rFonts w:ascii="Arial" w:hAnsi="Arial" w:cs="Arial"/>
          <w:b/>
          <w:sz w:val="20"/>
          <w:szCs w:val="20"/>
        </w:rPr>
      </w:pPr>
      <w:r w:rsidRPr="00E62BD3">
        <w:rPr>
          <w:rFonts w:ascii="Arial" w:hAnsi="Arial" w:cs="Arial"/>
          <w:b/>
          <w:sz w:val="20"/>
          <w:szCs w:val="20"/>
        </w:rPr>
        <w:t>Wie lange muss der Brustkorb nach erfolgter medianer Sternotomie (Durchtrennung des Brustbeines) geschont werden?</w:t>
      </w:r>
    </w:p>
    <w:p w14:paraId="248139C1" w14:textId="77777777" w:rsidR="00E62BD3" w:rsidRPr="00E62BD3" w:rsidRDefault="00E62BD3" w:rsidP="00E62BD3">
      <w:pPr>
        <w:jc w:val="both"/>
        <w:rPr>
          <w:rFonts w:ascii="Arial" w:hAnsi="Arial" w:cs="Arial"/>
          <w:b/>
          <w:sz w:val="20"/>
          <w:szCs w:val="20"/>
        </w:rPr>
      </w:pPr>
    </w:p>
    <w:p w14:paraId="09EB80EA" w14:textId="77777777"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Wir empfehlen eine Schonung des Brustkorbes für 3-4 Monate, anschließend ist der Brustkorb wieder voll mechanisch belastbar. Bis dahin sollte man Tätigkeiten vermeiden, die Zug- oder Verschiebekräfte auf das Sternum ausüben. (Liegestütze, asymmetrisches Tragen schwerer Lasten, Arme hinter den Kopf verschränken, auf der Seite schlafen, Rotationsbewegungen)</w:t>
      </w:r>
    </w:p>
    <w:p w14:paraId="2ABD4DED" w14:textId="77777777"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Für Schulkinder kann es empfehlenswert sein, für diese Zeit Schulbücher in der Schule und zu Hause vorzuhalten. Kinderkartenkinder können naturgemäß schwieriger eingeschränkt werden, ein Besuch empfehlen wir frühestens 4 Wochen nach erfolgter Herzoperation.  </w:t>
      </w:r>
    </w:p>
    <w:p w14:paraId="3FBD0723" w14:textId="77777777" w:rsidR="00E62BD3" w:rsidRPr="00E62BD3" w:rsidRDefault="00E62BD3" w:rsidP="00E62BD3">
      <w:pPr>
        <w:jc w:val="both"/>
        <w:rPr>
          <w:rFonts w:ascii="Arial" w:hAnsi="Arial" w:cs="Arial"/>
          <w:b/>
          <w:sz w:val="20"/>
          <w:szCs w:val="20"/>
        </w:rPr>
      </w:pPr>
    </w:p>
    <w:p w14:paraId="3B634A6D" w14:textId="51C7AB6C" w:rsidR="00E62BD3" w:rsidRPr="00E62BD3" w:rsidRDefault="00E62BD3" w:rsidP="00E62BD3">
      <w:pPr>
        <w:jc w:val="both"/>
        <w:rPr>
          <w:rFonts w:ascii="Arial" w:hAnsi="Arial" w:cs="Arial"/>
          <w:b/>
          <w:sz w:val="20"/>
          <w:szCs w:val="20"/>
        </w:rPr>
      </w:pPr>
      <w:r w:rsidRPr="00E62BD3">
        <w:rPr>
          <w:rFonts w:ascii="Arial" w:hAnsi="Arial" w:cs="Arial"/>
          <w:b/>
          <w:sz w:val="20"/>
          <w:szCs w:val="20"/>
        </w:rPr>
        <w:t>Wie lange muss der Brustkorb nach erfolgter lateraler Thorakotomie (Seitwärts Schnitt des Brustkorbes) geschont werden?</w:t>
      </w:r>
    </w:p>
    <w:p w14:paraId="740822AD" w14:textId="77777777" w:rsidR="00E62BD3" w:rsidRPr="00E62BD3" w:rsidRDefault="00E62BD3" w:rsidP="00E62BD3">
      <w:pPr>
        <w:jc w:val="both"/>
        <w:rPr>
          <w:rFonts w:ascii="Arial" w:hAnsi="Arial" w:cs="Arial"/>
          <w:b/>
          <w:sz w:val="20"/>
          <w:szCs w:val="20"/>
        </w:rPr>
      </w:pPr>
    </w:p>
    <w:p w14:paraId="6B2AFC74" w14:textId="77777777"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2 Monate, allerdings können häufiger </w:t>
      </w:r>
      <w:proofErr w:type="spellStart"/>
      <w:r w:rsidRPr="00E62BD3">
        <w:rPr>
          <w:rFonts w:ascii="Arial" w:hAnsi="Arial" w:cs="Arial"/>
        </w:rPr>
        <w:t>Verziehungen</w:t>
      </w:r>
      <w:proofErr w:type="spellEnd"/>
      <w:r w:rsidRPr="00E62BD3">
        <w:rPr>
          <w:rFonts w:ascii="Arial" w:hAnsi="Arial" w:cs="Arial"/>
        </w:rPr>
        <w:t xml:space="preserve"> der Wirbelsäule auftreten (Skoliose), so dass hier mittelfristig ein Augenmerk von ihrem Kinderarzt/</w:t>
      </w:r>
      <w:proofErr w:type="spellStart"/>
      <w:r w:rsidRPr="00E62BD3">
        <w:rPr>
          <w:rFonts w:ascii="Arial" w:hAnsi="Arial" w:cs="Arial"/>
        </w:rPr>
        <w:t>ärztin</w:t>
      </w:r>
      <w:proofErr w:type="spellEnd"/>
      <w:r w:rsidRPr="00E62BD3">
        <w:rPr>
          <w:rFonts w:ascii="Arial" w:hAnsi="Arial" w:cs="Arial"/>
        </w:rPr>
        <w:t xml:space="preserve"> darauf gerichtet sein sollte.</w:t>
      </w:r>
    </w:p>
    <w:p w14:paraId="373142D1" w14:textId="77777777" w:rsidR="00E62BD3" w:rsidRPr="00E62BD3" w:rsidRDefault="00E62BD3" w:rsidP="00E62BD3">
      <w:pPr>
        <w:jc w:val="both"/>
        <w:rPr>
          <w:rFonts w:ascii="Arial" w:hAnsi="Arial" w:cs="Arial"/>
          <w:b/>
          <w:sz w:val="20"/>
          <w:szCs w:val="20"/>
        </w:rPr>
      </w:pPr>
    </w:p>
    <w:p w14:paraId="6B23EB91" w14:textId="77273BE2" w:rsidR="00E62BD3" w:rsidRPr="00E62BD3" w:rsidRDefault="00E62BD3" w:rsidP="00E62BD3">
      <w:pPr>
        <w:jc w:val="both"/>
        <w:rPr>
          <w:rFonts w:ascii="Arial" w:hAnsi="Arial" w:cs="Arial"/>
          <w:b/>
          <w:sz w:val="20"/>
          <w:szCs w:val="20"/>
        </w:rPr>
      </w:pPr>
      <w:r w:rsidRPr="00E62BD3">
        <w:rPr>
          <w:rFonts w:ascii="Arial" w:hAnsi="Arial" w:cs="Arial"/>
          <w:b/>
          <w:sz w:val="20"/>
          <w:szCs w:val="20"/>
        </w:rPr>
        <w:t>Wann darf ich bei meinem Kind wieder Physiotherapie durchführen?</w:t>
      </w:r>
    </w:p>
    <w:p w14:paraId="5C111C93" w14:textId="77DD0D2F"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Wir empfehlen keine Physiotherapie für 3 Monate.</w:t>
      </w:r>
    </w:p>
    <w:p w14:paraId="764FCC4A" w14:textId="6E5D3BC6" w:rsidR="00E62BD3" w:rsidRPr="00E62BD3" w:rsidRDefault="00E62BD3" w:rsidP="00E62BD3">
      <w:pPr>
        <w:pStyle w:val="Listenabsatz"/>
        <w:jc w:val="both"/>
        <w:rPr>
          <w:rFonts w:ascii="Arial" w:hAnsi="Arial" w:cs="Arial"/>
        </w:rPr>
      </w:pPr>
    </w:p>
    <w:p w14:paraId="09CB15BE" w14:textId="2F8EB0BD" w:rsidR="00E62BD3" w:rsidRDefault="00E62BD3" w:rsidP="00E62BD3">
      <w:pPr>
        <w:pStyle w:val="Listenabsatz"/>
        <w:jc w:val="both"/>
        <w:rPr>
          <w:rFonts w:ascii="Arial" w:hAnsi="Arial" w:cs="Arial"/>
        </w:rPr>
      </w:pPr>
    </w:p>
    <w:p w14:paraId="101F0340" w14:textId="10CC77C2" w:rsidR="00E62BD3" w:rsidRDefault="00E62BD3" w:rsidP="00E62BD3">
      <w:pPr>
        <w:pStyle w:val="Listenabsatz"/>
        <w:jc w:val="both"/>
        <w:rPr>
          <w:rFonts w:ascii="Arial" w:hAnsi="Arial" w:cs="Arial"/>
        </w:rPr>
      </w:pPr>
    </w:p>
    <w:p w14:paraId="0F1B0839" w14:textId="1B1735C5" w:rsidR="00E62BD3" w:rsidRDefault="00E62BD3" w:rsidP="00E62BD3">
      <w:pPr>
        <w:pStyle w:val="Listenabsatz"/>
        <w:jc w:val="both"/>
        <w:rPr>
          <w:rFonts w:ascii="Arial" w:hAnsi="Arial" w:cs="Arial"/>
        </w:rPr>
      </w:pPr>
    </w:p>
    <w:p w14:paraId="64768FD8" w14:textId="77777777" w:rsidR="00E62BD3" w:rsidRPr="00E62BD3" w:rsidRDefault="00E62BD3" w:rsidP="00E62BD3">
      <w:pPr>
        <w:pStyle w:val="Listenabsatz"/>
        <w:jc w:val="both"/>
        <w:rPr>
          <w:rFonts w:ascii="Arial" w:hAnsi="Arial" w:cs="Arial"/>
        </w:rPr>
      </w:pPr>
      <w:bookmarkStart w:id="0" w:name="_GoBack"/>
      <w:bookmarkEnd w:id="0"/>
    </w:p>
    <w:p w14:paraId="178219D5" w14:textId="4F0DC269" w:rsidR="00E62BD3" w:rsidRPr="00E62BD3" w:rsidRDefault="00E62BD3" w:rsidP="00E62BD3">
      <w:pPr>
        <w:jc w:val="both"/>
        <w:rPr>
          <w:rFonts w:ascii="Arial" w:hAnsi="Arial" w:cs="Arial"/>
          <w:b/>
          <w:sz w:val="20"/>
          <w:szCs w:val="20"/>
        </w:rPr>
      </w:pPr>
      <w:r w:rsidRPr="00E62BD3">
        <w:rPr>
          <w:rFonts w:ascii="Arial" w:hAnsi="Arial" w:cs="Arial"/>
          <w:b/>
          <w:sz w:val="20"/>
          <w:szCs w:val="20"/>
        </w:rPr>
        <w:lastRenderedPageBreak/>
        <w:t>Sind Narbencremes sinnvoll?</w:t>
      </w:r>
    </w:p>
    <w:p w14:paraId="5DE80C50" w14:textId="77777777" w:rsidR="00E62BD3" w:rsidRPr="00E62BD3" w:rsidRDefault="00E62BD3" w:rsidP="00E62BD3">
      <w:pPr>
        <w:jc w:val="both"/>
        <w:rPr>
          <w:rFonts w:ascii="Arial" w:hAnsi="Arial" w:cs="Arial"/>
          <w:b/>
          <w:sz w:val="20"/>
          <w:szCs w:val="20"/>
        </w:rPr>
      </w:pPr>
    </w:p>
    <w:p w14:paraId="7525BF77" w14:textId="2A2D2E8F"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Nein, wir empfehlen lediglich nach Entlassung regelmäßige Verbandswechsel (alle 3-5 Tage). Jedoch sollte bei lichtempfindlicherer Narbe im Vergleich zur umgebenden Haut besonders in den ersten 6 Monaten auf einen guten Sonnenschutz bzw. UV-Shirt geachtet werden. </w:t>
      </w:r>
    </w:p>
    <w:p w14:paraId="225FE118" w14:textId="77777777" w:rsidR="00E62BD3" w:rsidRPr="00E62BD3" w:rsidRDefault="00E62BD3" w:rsidP="00E62BD3">
      <w:pPr>
        <w:pStyle w:val="Listenabsatz"/>
        <w:jc w:val="both"/>
        <w:rPr>
          <w:rFonts w:ascii="Arial" w:hAnsi="Arial" w:cs="Arial"/>
        </w:rPr>
      </w:pPr>
    </w:p>
    <w:p w14:paraId="442F362F" w14:textId="736C9049" w:rsidR="00E62BD3" w:rsidRPr="00E62BD3" w:rsidRDefault="00E62BD3" w:rsidP="00E62BD3">
      <w:pPr>
        <w:jc w:val="both"/>
        <w:rPr>
          <w:rFonts w:ascii="Arial" w:hAnsi="Arial" w:cs="Arial"/>
          <w:b/>
          <w:sz w:val="20"/>
          <w:szCs w:val="20"/>
        </w:rPr>
      </w:pPr>
      <w:r w:rsidRPr="00E62BD3">
        <w:rPr>
          <w:rFonts w:ascii="Arial" w:hAnsi="Arial" w:cs="Arial"/>
          <w:b/>
          <w:sz w:val="20"/>
          <w:szCs w:val="20"/>
        </w:rPr>
        <w:t>Wieviel Ge</w:t>
      </w:r>
      <w:r w:rsidRPr="00E62BD3">
        <w:rPr>
          <w:rFonts w:ascii="Arial" w:hAnsi="Arial" w:cs="Arial"/>
          <w:b/>
          <w:sz w:val="20"/>
          <w:szCs w:val="20"/>
        </w:rPr>
        <w:t>w</w:t>
      </w:r>
      <w:r w:rsidRPr="00E62BD3">
        <w:rPr>
          <w:rFonts w:ascii="Arial" w:hAnsi="Arial" w:cs="Arial"/>
          <w:b/>
          <w:sz w:val="20"/>
          <w:szCs w:val="20"/>
        </w:rPr>
        <w:t>icht (kg) darf ich als Jugendlicher bzw. Erwachsener heben?</w:t>
      </w:r>
    </w:p>
    <w:p w14:paraId="01EE865B" w14:textId="77777777" w:rsidR="00E62BD3" w:rsidRPr="00E62BD3" w:rsidRDefault="00E62BD3" w:rsidP="00E62BD3">
      <w:pPr>
        <w:pStyle w:val="Listenabsatz"/>
        <w:jc w:val="both"/>
        <w:rPr>
          <w:rFonts w:ascii="Arial" w:hAnsi="Arial" w:cs="Arial"/>
        </w:rPr>
      </w:pPr>
    </w:p>
    <w:p w14:paraId="623E8FF3" w14:textId="534B1196"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Wir empfehlen maximal 5kg Gewicht in der Einheilungsphase des Brustkorbes (3 Monate)</w:t>
      </w:r>
    </w:p>
    <w:p w14:paraId="36BFEE43" w14:textId="77777777" w:rsidR="00E62BD3" w:rsidRPr="00E62BD3" w:rsidRDefault="00E62BD3" w:rsidP="00E62BD3">
      <w:pPr>
        <w:jc w:val="both"/>
        <w:rPr>
          <w:rFonts w:ascii="Arial" w:hAnsi="Arial" w:cs="Arial"/>
          <w:b/>
          <w:sz w:val="20"/>
          <w:szCs w:val="20"/>
        </w:rPr>
      </w:pPr>
    </w:p>
    <w:p w14:paraId="1525462E" w14:textId="26E83EDA" w:rsidR="00E62BD3" w:rsidRPr="00E62BD3" w:rsidRDefault="00E62BD3" w:rsidP="00E62BD3">
      <w:pPr>
        <w:jc w:val="both"/>
        <w:rPr>
          <w:rFonts w:ascii="Arial" w:hAnsi="Arial" w:cs="Arial"/>
          <w:b/>
          <w:sz w:val="20"/>
          <w:szCs w:val="20"/>
        </w:rPr>
      </w:pPr>
      <w:r w:rsidRPr="00E62BD3">
        <w:rPr>
          <w:rFonts w:ascii="Arial" w:hAnsi="Arial" w:cs="Arial"/>
          <w:b/>
          <w:sz w:val="20"/>
          <w:szCs w:val="20"/>
        </w:rPr>
        <w:t>Wann müssen die Fäden gezogen werden?</w:t>
      </w:r>
    </w:p>
    <w:p w14:paraId="19DB05EE" w14:textId="77777777" w:rsidR="00E62BD3" w:rsidRPr="00E62BD3" w:rsidRDefault="00E62BD3" w:rsidP="00E62BD3">
      <w:pPr>
        <w:pStyle w:val="Listenabsatz"/>
        <w:jc w:val="both"/>
        <w:rPr>
          <w:rFonts w:ascii="Arial" w:hAnsi="Arial" w:cs="Arial"/>
        </w:rPr>
      </w:pPr>
    </w:p>
    <w:p w14:paraId="52021193" w14:textId="76DF766D"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Die Fäden im Bereich des Brustbeines sind regulär selbstauflösend und deshalb muss in diesem Bereich nichts gezogen werden. Lediglich bei ehemaliger Thoraxdrainage (Brustkorbdrainage) werden die Fäden 10-14 d nach erfolgten Drainagezug gezogen. Dies wird häufig bereits durch ihre/ </w:t>
      </w:r>
      <w:proofErr w:type="gramStart"/>
      <w:r w:rsidRPr="00E62BD3">
        <w:rPr>
          <w:rFonts w:ascii="Arial" w:hAnsi="Arial" w:cs="Arial"/>
        </w:rPr>
        <w:t>ihren Kinderärztin</w:t>
      </w:r>
      <w:proofErr w:type="gramEnd"/>
      <w:r w:rsidRPr="00E62BD3">
        <w:rPr>
          <w:rFonts w:ascii="Arial" w:hAnsi="Arial" w:cs="Arial"/>
        </w:rPr>
        <w:t xml:space="preserve">/Kinderarzt bzw. ihre Hausärzte durchgeführt. </w:t>
      </w:r>
    </w:p>
    <w:p w14:paraId="63EDC238" w14:textId="77777777" w:rsidR="00E62BD3" w:rsidRPr="00E62BD3" w:rsidRDefault="00E62BD3" w:rsidP="00E62BD3">
      <w:pPr>
        <w:jc w:val="both"/>
        <w:rPr>
          <w:rFonts w:ascii="Arial" w:hAnsi="Arial" w:cs="Arial"/>
          <w:b/>
          <w:sz w:val="20"/>
          <w:szCs w:val="20"/>
        </w:rPr>
      </w:pPr>
    </w:p>
    <w:p w14:paraId="34691D74" w14:textId="3340D628" w:rsidR="00E62BD3" w:rsidRPr="00E62BD3" w:rsidRDefault="00E62BD3" w:rsidP="00E62BD3">
      <w:pPr>
        <w:jc w:val="both"/>
        <w:rPr>
          <w:rFonts w:ascii="Arial" w:hAnsi="Arial" w:cs="Arial"/>
          <w:b/>
          <w:sz w:val="20"/>
          <w:szCs w:val="20"/>
        </w:rPr>
      </w:pPr>
      <w:r w:rsidRPr="00E62BD3">
        <w:rPr>
          <w:rFonts w:ascii="Arial" w:hAnsi="Arial" w:cs="Arial"/>
          <w:b/>
          <w:sz w:val="20"/>
          <w:szCs w:val="20"/>
        </w:rPr>
        <w:t>Ist eine Schwellung oberhalb des Brustbeines besorgniserregend?</w:t>
      </w:r>
    </w:p>
    <w:p w14:paraId="59649804" w14:textId="77777777" w:rsidR="00E62BD3" w:rsidRPr="00E62BD3" w:rsidRDefault="00E62BD3" w:rsidP="00E62BD3">
      <w:pPr>
        <w:jc w:val="both"/>
        <w:rPr>
          <w:rFonts w:ascii="Arial" w:hAnsi="Arial" w:cs="Arial"/>
          <w:b/>
          <w:sz w:val="20"/>
          <w:szCs w:val="20"/>
        </w:rPr>
      </w:pPr>
    </w:p>
    <w:p w14:paraId="3F9BB7F1" w14:textId="0328C958"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Nach einer teilweisen oder kompletten Durchtrennung des Brustbeines kann es zu einer Knotenbildung am Hals direkt über dem Oberrand des Brustkorbes und unterhalb des Kehlkopfes kommen. Sie entsteht durch das Zusammenziehen von Weichteilgewebe. Da dafür meist Fäden verwendet werden, die sich innerhalb der ersten Wochen auflösen, geht auch ein solcher knoten in der Regel weg. </w:t>
      </w:r>
    </w:p>
    <w:p w14:paraId="4EC0DA0F" w14:textId="77777777" w:rsidR="00E62BD3" w:rsidRPr="00E62BD3" w:rsidRDefault="00E62BD3" w:rsidP="00E62BD3">
      <w:pPr>
        <w:pStyle w:val="Listenabsatz"/>
        <w:jc w:val="both"/>
        <w:rPr>
          <w:rFonts w:ascii="Arial" w:hAnsi="Arial" w:cs="Arial"/>
        </w:rPr>
      </w:pPr>
    </w:p>
    <w:p w14:paraId="53EC795B" w14:textId="577A47EB" w:rsidR="00E62BD3" w:rsidRPr="00E62BD3" w:rsidRDefault="00E62BD3" w:rsidP="00E62BD3">
      <w:pPr>
        <w:jc w:val="both"/>
        <w:rPr>
          <w:rFonts w:ascii="Arial" w:hAnsi="Arial" w:cs="Arial"/>
          <w:b/>
          <w:sz w:val="20"/>
          <w:szCs w:val="20"/>
        </w:rPr>
      </w:pPr>
      <w:r w:rsidRPr="00E62BD3">
        <w:rPr>
          <w:rFonts w:ascii="Arial" w:hAnsi="Arial" w:cs="Arial"/>
          <w:b/>
          <w:sz w:val="20"/>
          <w:szCs w:val="20"/>
        </w:rPr>
        <w:t>Wann muss man sich Sorgen um die Brustkorbwunde machen?</w:t>
      </w:r>
    </w:p>
    <w:p w14:paraId="0925E462" w14:textId="77777777" w:rsidR="00E62BD3" w:rsidRPr="00E62BD3" w:rsidRDefault="00E62BD3" w:rsidP="00E62BD3">
      <w:pPr>
        <w:jc w:val="both"/>
        <w:rPr>
          <w:rFonts w:ascii="Arial" w:hAnsi="Arial" w:cs="Arial"/>
          <w:b/>
          <w:sz w:val="20"/>
          <w:szCs w:val="20"/>
        </w:rPr>
      </w:pPr>
    </w:p>
    <w:p w14:paraId="31F88BF9" w14:textId="0DB72732"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Wenn die Wunde geschwollen oder gerötet ist oder wenn am Brustbein knackende Geräusche wahrnehmbar sind, sollte eine Wundkontrolle in der herzchirurgischen Klinik erfolgen. </w:t>
      </w:r>
    </w:p>
    <w:p w14:paraId="4667675B" w14:textId="77777777" w:rsidR="00E62BD3" w:rsidRPr="00E62BD3" w:rsidRDefault="00E62BD3" w:rsidP="00E62BD3">
      <w:pPr>
        <w:pStyle w:val="Listenabsatz"/>
        <w:jc w:val="both"/>
        <w:rPr>
          <w:rFonts w:ascii="Arial" w:hAnsi="Arial" w:cs="Arial"/>
        </w:rPr>
      </w:pPr>
    </w:p>
    <w:p w14:paraId="271EA939" w14:textId="07F4DEC3" w:rsidR="00E62BD3" w:rsidRPr="00E62BD3" w:rsidRDefault="00E62BD3" w:rsidP="00E62BD3">
      <w:pPr>
        <w:jc w:val="both"/>
        <w:rPr>
          <w:rFonts w:ascii="Arial" w:hAnsi="Arial" w:cs="Arial"/>
          <w:b/>
          <w:sz w:val="20"/>
          <w:szCs w:val="20"/>
        </w:rPr>
      </w:pPr>
      <w:r w:rsidRPr="00E62BD3">
        <w:rPr>
          <w:rFonts w:ascii="Arial" w:hAnsi="Arial" w:cs="Arial"/>
          <w:b/>
          <w:sz w:val="20"/>
          <w:szCs w:val="20"/>
        </w:rPr>
        <w:t>Wann kann mein Kind wieder in den Kindergarten bzw.  in die Schule gehen?</w:t>
      </w:r>
    </w:p>
    <w:p w14:paraId="58128401" w14:textId="77777777" w:rsidR="00E62BD3" w:rsidRPr="00E62BD3" w:rsidRDefault="00E62BD3" w:rsidP="00E62BD3">
      <w:pPr>
        <w:jc w:val="both"/>
        <w:rPr>
          <w:rFonts w:ascii="Arial" w:hAnsi="Arial" w:cs="Arial"/>
          <w:b/>
          <w:sz w:val="20"/>
          <w:szCs w:val="20"/>
        </w:rPr>
      </w:pPr>
    </w:p>
    <w:p w14:paraId="5E4EBA69" w14:textId="595EF7CC"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Idealerweise bleibt ihre Kindergartenkind mindestens 4 Wochen noch im häuslichen Umfeld. Schulkinder können ebenso 4 Wochen später wieder in die Schule, jedoch sollten Schulbücher für diese Zeit zu Hause und in der Schule wegen der schweren Schulranzen zur Verfügung stehen. Sportverbot gilt für 3 Monate.  </w:t>
      </w:r>
    </w:p>
    <w:p w14:paraId="2B553A5B" w14:textId="77777777" w:rsidR="00E62BD3" w:rsidRPr="00E62BD3" w:rsidRDefault="00E62BD3" w:rsidP="00E62BD3">
      <w:pPr>
        <w:pStyle w:val="Listenabsatz"/>
        <w:jc w:val="both"/>
        <w:rPr>
          <w:rFonts w:ascii="Arial" w:hAnsi="Arial" w:cs="Arial"/>
        </w:rPr>
      </w:pPr>
    </w:p>
    <w:p w14:paraId="0D522BA9" w14:textId="7FAC8873" w:rsidR="00E62BD3" w:rsidRPr="00E62BD3" w:rsidRDefault="00E62BD3" w:rsidP="00E62BD3">
      <w:pPr>
        <w:jc w:val="both"/>
        <w:rPr>
          <w:rFonts w:ascii="Arial" w:hAnsi="Arial" w:cs="Arial"/>
          <w:b/>
          <w:sz w:val="20"/>
          <w:szCs w:val="20"/>
        </w:rPr>
      </w:pPr>
      <w:r w:rsidRPr="00E62BD3">
        <w:rPr>
          <w:rFonts w:ascii="Arial" w:hAnsi="Arial" w:cs="Arial"/>
          <w:b/>
          <w:sz w:val="20"/>
          <w:szCs w:val="20"/>
        </w:rPr>
        <w:t xml:space="preserve"> Wann darf ich als Erwachsener Patient wieder arbeiten gehen?</w:t>
      </w:r>
    </w:p>
    <w:p w14:paraId="18FBAA5A" w14:textId="77777777" w:rsidR="00E62BD3" w:rsidRPr="00E62BD3" w:rsidRDefault="00E62BD3" w:rsidP="00E62BD3">
      <w:pPr>
        <w:jc w:val="both"/>
        <w:rPr>
          <w:rFonts w:ascii="Arial" w:hAnsi="Arial" w:cs="Arial"/>
          <w:b/>
          <w:sz w:val="20"/>
          <w:szCs w:val="20"/>
        </w:rPr>
      </w:pPr>
    </w:p>
    <w:p w14:paraId="246199E2" w14:textId="77777777"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Wir empfehlen bei arbeitstätigen Patienten eine Anschluss-Heil-Behandlung (AHB). Bei Wunsch einer AHB bitte vor der stationären Aufnahme den Sozialdienst bereits kontaktieren.</w:t>
      </w:r>
    </w:p>
    <w:p w14:paraId="4F594260" w14:textId="09C2FADE"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Diese AHB muss während des stationären Aufenthaltes mit Hilfe unseres Sozialdienstes organisiert werden. Hierzu gibt es die Möglichkeit ambulant und stationär. Zwischen der Entlassung und dem Antritt der AHB können einige Tage vergehen. Ist keine AHB gewünscht, empfehlen wir je nach Beruf eine Vakanz von mind. 4 Wochen und bei schweren körperlichen Arbeiten bis mindestens 3 Monaten. </w:t>
      </w:r>
    </w:p>
    <w:p w14:paraId="181EC4A8" w14:textId="77777777" w:rsidR="00E62BD3" w:rsidRPr="00E62BD3" w:rsidRDefault="00E62BD3" w:rsidP="00E62BD3">
      <w:pPr>
        <w:pStyle w:val="Listenabsatz"/>
        <w:jc w:val="both"/>
        <w:rPr>
          <w:rFonts w:ascii="Arial" w:hAnsi="Arial" w:cs="Arial"/>
        </w:rPr>
      </w:pPr>
    </w:p>
    <w:p w14:paraId="2E543D75" w14:textId="6F6B28BC" w:rsidR="00E62BD3" w:rsidRPr="00E62BD3" w:rsidRDefault="00E62BD3" w:rsidP="00E62BD3">
      <w:pPr>
        <w:jc w:val="both"/>
        <w:rPr>
          <w:rFonts w:ascii="Arial" w:hAnsi="Arial" w:cs="Arial"/>
          <w:b/>
          <w:sz w:val="20"/>
          <w:szCs w:val="20"/>
        </w:rPr>
      </w:pPr>
      <w:r w:rsidRPr="00E62BD3">
        <w:rPr>
          <w:rFonts w:ascii="Arial" w:hAnsi="Arial" w:cs="Arial"/>
          <w:b/>
          <w:sz w:val="20"/>
          <w:szCs w:val="20"/>
        </w:rPr>
        <w:t>Kann ich mit meinem Kind bzw. als Patient in eine Rehabilitation gehen?</w:t>
      </w:r>
    </w:p>
    <w:p w14:paraId="7D06ADFA" w14:textId="77777777" w:rsidR="00E62BD3" w:rsidRPr="00E62BD3" w:rsidRDefault="00E62BD3" w:rsidP="00E62BD3">
      <w:pPr>
        <w:jc w:val="both"/>
        <w:rPr>
          <w:rFonts w:ascii="Arial" w:hAnsi="Arial" w:cs="Arial"/>
          <w:b/>
          <w:sz w:val="20"/>
          <w:szCs w:val="20"/>
        </w:rPr>
      </w:pPr>
    </w:p>
    <w:p w14:paraId="70C69083" w14:textId="78D0A1E3"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Eine Anschluss Heilbehandlung ist für Neugeborene/Säuglinge oder Kleinkinder nicht sinnvoll. Für Schulkinder kann eine Reha-</w:t>
      </w:r>
      <w:r w:rsidRPr="00E62BD3">
        <w:rPr>
          <w:rFonts w:ascii="Arial" w:hAnsi="Arial" w:cs="Arial"/>
        </w:rPr>
        <w:t>Maßnahme</w:t>
      </w:r>
      <w:r w:rsidRPr="00E62BD3">
        <w:rPr>
          <w:rFonts w:ascii="Arial" w:hAnsi="Arial" w:cs="Arial"/>
        </w:rPr>
        <w:t xml:space="preserve"> in Betracht kommen. Eine Rehabilitation im Verlauf im Rahmen einer Familien-Reha kann je nach Belastungssituation der Familie sinnvoll sein. (&gt; 6 Monate nach Herz-O</w:t>
      </w:r>
      <w:r w:rsidRPr="00E62BD3">
        <w:rPr>
          <w:rFonts w:ascii="Arial" w:hAnsi="Arial" w:cs="Arial"/>
        </w:rPr>
        <w:t>P</w:t>
      </w:r>
      <w:r w:rsidRPr="00E62BD3">
        <w:rPr>
          <w:rFonts w:ascii="Arial" w:hAnsi="Arial" w:cs="Arial"/>
        </w:rPr>
        <w:t>).  Eine Reha für Jugendliche kann im Einzelfall sinnvoll sein.</w:t>
      </w:r>
    </w:p>
    <w:p w14:paraId="0CA2D7B8" w14:textId="77777777" w:rsidR="00E62BD3" w:rsidRPr="00E62BD3" w:rsidRDefault="00E62BD3" w:rsidP="00E62BD3">
      <w:pPr>
        <w:pStyle w:val="Listenabsatz"/>
        <w:jc w:val="both"/>
        <w:rPr>
          <w:rFonts w:ascii="Arial" w:hAnsi="Arial" w:cs="Arial"/>
        </w:rPr>
      </w:pPr>
      <w:r w:rsidRPr="00E62BD3">
        <w:rPr>
          <w:rFonts w:ascii="Arial" w:hAnsi="Arial" w:cs="Arial"/>
        </w:rPr>
        <w:t>Bitte kontaktieren Sie unseren Sozialdienst während des stationären Aufenthaltes für genauere Informationen.</w:t>
      </w:r>
    </w:p>
    <w:p w14:paraId="5E3A777F" w14:textId="044D4F6D" w:rsidR="00E62BD3" w:rsidRPr="00E62BD3" w:rsidRDefault="00E62BD3" w:rsidP="00E62BD3">
      <w:pPr>
        <w:jc w:val="both"/>
        <w:rPr>
          <w:rFonts w:ascii="Arial" w:hAnsi="Arial" w:cs="Arial"/>
          <w:b/>
          <w:sz w:val="20"/>
          <w:szCs w:val="20"/>
        </w:rPr>
      </w:pPr>
      <w:r w:rsidRPr="00E62BD3">
        <w:rPr>
          <w:rFonts w:ascii="Arial" w:hAnsi="Arial" w:cs="Arial"/>
          <w:b/>
          <w:sz w:val="20"/>
          <w:szCs w:val="20"/>
        </w:rPr>
        <w:lastRenderedPageBreak/>
        <w:t>Wann darf ich wieder Sport treiben und welchen Sport?</w:t>
      </w:r>
    </w:p>
    <w:p w14:paraId="24ECC8F7" w14:textId="77777777" w:rsidR="00E62BD3" w:rsidRPr="00E62BD3" w:rsidRDefault="00E62BD3" w:rsidP="00E62BD3">
      <w:pPr>
        <w:jc w:val="both"/>
        <w:rPr>
          <w:rFonts w:ascii="Arial" w:hAnsi="Arial" w:cs="Arial"/>
          <w:b/>
          <w:sz w:val="20"/>
          <w:szCs w:val="20"/>
        </w:rPr>
      </w:pPr>
    </w:p>
    <w:p w14:paraId="0407322F" w14:textId="2AE66055"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Wir empfehlen nach Entlassung regelmäßiges und steigerbares Laufen, allgemein Sporttreiben aber erst nach 3 Monaten.</w:t>
      </w:r>
    </w:p>
    <w:p w14:paraId="630A63FC" w14:textId="77777777" w:rsidR="00E62BD3" w:rsidRPr="00E62BD3" w:rsidRDefault="00E62BD3" w:rsidP="00E62BD3">
      <w:pPr>
        <w:pStyle w:val="Listenabsatz"/>
        <w:jc w:val="both"/>
        <w:rPr>
          <w:rFonts w:ascii="Arial" w:hAnsi="Arial" w:cs="Arial"/>
        </w:rPr>
      </w:pPr>
    </w:p>
    <w:p w14:paraId="231CEFE5" w14:textId="3342FA81" w:rsidR="00E62BD3" w:rsidRPr="00E62BD3" w:rsidRDefault="00E62BD3" w:rsidP="00E62BD3">
      <w:pPr>
        <w:jc w:val="both"/>
        <w:rPr>
          <w:rFonts w:ascii="Arial" w:hAnsi="Arial" w:cs="Arial"/>
          <w:b/>
          <w:sz w:val="20"/>
          <w:szCs w:val="20"/>
        </w:rPr>
      </w:pPr>
      <w:r w:rsidRPr="00E62BD3">
        <w:rPr>
          <w:rFonts w:ascii="Arial" w:hAnsi="Arial" w:cs="Arial"/>
          <w:b/>
          <w:sz w:val="20"/>
          <w:szCs w:val="20"/>
        </w:rPr>
        <w:t>Wann darf ich wieder Duschen/Baden</w:t>
      </w:r>
      <w:r w:rsidRPr="00E62BD3">
        <w:rPr>
          <w:rFonts w:ascii="Arial" w:hAnsi="Arial" w:cs="Arial"/>
          <w:b/>
          <w:sz w:val="20"/>
          <w:szCs w:val="20"/>
        </w:rPr>
        <w:t>?</w:t>
      </w:r>
    </w:p>
    <w:p w14:paraId="2B90F0AB" w14:textId="77777777" w:rsidR="00E62BD3" w:rsidRPr="00E62BD3" w:rsidRDefault="00E62BD3" w:rsidP="00E62BD3">
      <w:pPr>
        <w:jc w:val="both"/>
        <w:rPr>
          <w:rFonts w:ascii="Arial" w:hAnsi="Arial" w:cs="Arial"/>
          <w:b/>
          <w:sz w:val="20"/>
          <w:szCs w:val="20"/>
        </w:rPr>
      </w:pPr>
    </w:p>
    <w:p w14:paraId="282BEE39" w14:textId="73A27999"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Duschen und Baden sind nach verheilter Wunde möglich, meist nach 2-4 Wochen. Eine Alternative stellt das Duschen mit Plastikfolie über der Wunde dar.</w:t>
      </w:r>
    </w:p>
    <w:p w14:paraId="3B1FD3CD" w14:textId="77777777" w:rsidR="00E62BD3" w:rsidRPr="00E62BD3" w:rsidRDefault="00E62BD3" w:rsidP="00E62BD3">
      <w:pPr>
        <w:pStyle w:val="Listenabsatz"/>
        <w:jc w:val="both"/>
        <w:rPr>
          <w:rFonts w:ascii="Arial" w:hAnsi="Arial" w:cs="Arial"/>
        </w:rPr>
      </w:pPr>
    </w:p>
    <w:p w14:paraId="385EC5DE" w14:textId="4F0D24A2" w:rsidR="00E62BD3" w:rsidRPr="00E62BD3" w:rsidRDefault="00E62BD3" w:rsidP="00E62BD3">
      <w:pPr>
        <w:jc w:val="both"/>
        <w:rPr>
          <w:rFonts w:ascii="Arial" w:hAnsi="Arial" w:cs="Arial"/>
          <w:b/>
          <w:sz w:val="20"/>
          <w:szCs w:val="20"/>
        </w:rPr>
      </w:pPr>
      <w:r w:rsidRPr="00E62BD3">
        <w:rPr>
          <w:rFonts w:ascii="Arial" w:hAnsi="Arial" w:cs="Arial"/>
          <w:b/>
          <w:sz w:val="20"/>
          <w:szCs w:val="20"/>
        </w:rPr>
        <w:t>Wie lege ich den Brustgurt richtig an? Über oder unter die Kleidung? Für wie lange?</w:t>
      </w:r>
    </w:p>
    <w:p w14:paraId="4643276E" w14:textId="77777777" w:rsidR="00E62BD3" w:rsidRPr="00E62BD3" w:rsidRDefault="00E62BD3" w:rsidP="00E62BD3">
      <w:pPr>
        <w:jc w:val="both"/>
        <w:rPr>
          <w:rFonts w:ascii="Arial" w:hAnsi="Arial" w:cs="Arial"/>
          <w:b/>
          <w:sz w:val="20"/>
          <w:szCs w:val="20"/>
        </w:rPr>
      </w:pPr>
    </w:p>
    <w:p w14:paraId="26D9A23A" w14:textId="77777777" w:rsidR="00E62BD3" w:rsidRPr="00E62BD3" w:rsidRDefault="00E62BD3" w:rsidP="00E62BD3">
      <w:pPr>
        <w:pStyle w:val="Listenabsatz"/>
        <w:numPr>
          <w:ilvl w:val="0"/>
          <w:numId w:val="3"/>
        </w:numPr>
        <w:jc w:val="both"/>
        <w:rPr>
          <w:rFonts w:ascii="Arial" w:hAnsi="Arial" w:cs="Arial"/>
        </w:rPr>
      </w:pPr>
      <w:r w:rsidRPr="00E62BD3">
        <w:rPr>
          <w:rFonts w:ascii="Arial" w:hAnsi="Arial" w:cs="Arial"/>
        </w:rPr>
        <w:t xml:space="preserve">Der Brustgurt wird normalerweise über der Kleidung angelegt und für 3 Monate getragen. Sie erhalten einen Brustgurt während des stationären Aufenthaltes, dieser ist waschbar. </w:t>
      </w:r>
    </w:p>
    <w:p w14:paraId="28D897E0" w14:textId="41A4CC24" w:rsidR="00E235FF" w:rsidRPr="00F221F0" w:rsidRDefault="00E235FF" w:rsidP="00E235FF">
      <w:pPr>
        <w:rPr>
          <w:rFonts w:ascii="MetaNormalLF-Roman" w:hAnsi="MetaNormalLF-Roman"/>
          <w:sz w:val="20"/>
          <w:szCs w:val="20"/>
        </w:rPr>
      </w:pPr>
    </w:p>
    <w:sectPr w:rsidR="00E235FF" w:rsidRPr="00F221F0" w:rsidSect="00985C0F">
      <w:headerReference w:type="default" r:id="rId13"/>
      <w:footerReference w:type="default" r:id="rId14"/>
      <w:type w:val="continuous"/>
      <w:pgSz w:w="11900" w:h="16840" w:code="9"/>
      <w:pgMar w:top="2835" w:right="1134" w:bottom="1276"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34D97" w14:textId="77777777" w:rsidR="00C411AE" w:rsidRDefault="00C411AE" w:rsidP="00D0399C">
      <w:r>
        <w:separator/>
      </w:r>
    </w:p>
  </w:endnote>
  <w:endnote w:type="continuationSeparator" w:id="0">
    <w:p w14:paraId="5CE28481" w14:textId="77777777" w:rsidR="00C411AE" w:rsidRDefault="00C411AE" w:rsidP="00D0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etaNormal-Roman">
    <w:panose1 w:val="020B0502030000020004"/>
    <w:charset w:val="00"/>
    <w:family w:val="swiss"/>
    <w:pitch w:val="variable"/>
    <w:sig w:usb0="8000002F" w:usb1="4000004A" w:usb2="00000000" w:usb3="00000000" w:csb0="00000001" w:csb1="00000000"/>
  </w:font>
  <w:font w:name="MetaNormalLF-Roman">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39E7" w14:textId="77777777" w:rsidR="001F504A" w:rsidRDefault="001F504A" w:rsidP="00B4447D">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46432C75" w14:textId="77777777" w:rsidR="001F504A" w:rsidRDefault="001F504A" w:rsidP="00BD4DF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43A3" w14:textId="77777777" w:rsidR="001F504A" w:rsidRPr="00B4447D" w:rsidRDefault="001F504A" w:rsidP="00873E57">
    <w:pPr>
      <w:pStyle w:val="Fuzeile"/>
      <w:framePr w:wrap="around" w:vAnchor="text" w:hAnchor="margin" w:y="1"/>
      <w:rPr>
        <w:rStyle w:val="Seitenzahl"/>
        <w:rFonts w:asciiTheme="majorHAnsi" w:hAnsiTheme="majorHAnsi"/>
        <w:sz w:val="18"/>
        <w:szCs w:val="18"/>
      </w:rPr>
    </w:pPr>
    <w:r>
      <w:rPr>
        <w:rStyle w:val="Seitenzahl"/>
        <w:rFonts w:asciiTheme="majorHAnsi" w:hAnsiTheme="majorHAnsi"/>
        <w:sz w:val="18"/>
        <w:szCs w:val="18"/>
      </w:rPr>
      <w:t xml:space="preserve"> </w:t>
    </w:r>
  </w:p>
  <w:p w14:paraId="1F296A95" w14:textId="77777777" w:rsidR="001F504A" w:rsidRDefault="001F504A" w:rsidP="00BD4DFE">
    <w:pPr>
      <w:pStyle w:val="Fuzeile"/>
      <w:ind w:firstLine="360"/>
    </w:pPr>
    <w:r>
      <w:rPr>
        <w:noProof/>
      </w:rPr>
      <w:drawing>
        <wp:anchor distT="0" distB="0" distL="114300" distR="114300" simplePos="0" relativeHeight="251674624" behindDoc="0" locked="0" layoutInCell="1" allowOverlap="1" wp14:anchorId="13E17D03" wp14:editId="3E533991">
          <wp:simplePos x="0" y="0"/>
          <wp:positionH relativeFrom="column">
            <wp:posOffset>4946318</wp:posOffset>
          </wp:positionH>
          <wp:positionV relativeFrom="paragraph">
            <wp:posOffset>-367030</wp:posOffset>
          </wp:positionV>
          <wp:extent cx="532900" cy="752856"/>
          <wp:effectExtent l="0" t="0" r="635" b="9525"/>
          <wp:wrapNone/>
          <wp:docPr id="1"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32900" cy="75285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2D7F" w14:textId="77777777" w:rsidR="001F504A" w:rsidRDefault="001F504A" w:rsidP="00A3243A">
    <w:pPr>
      <w:pStyle w:val="Fuzeile"/>
      <w:framePr w:wrap="around" w:vAnchor="text" w:hAnchor="margin"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60F6889" w14:textId="77777777" w:rsidR="001F504A" w:rsidRPr="00DA5378" w:rsidRDefault="001F504A" w:rsidP="00206E0B">
    <w:pPr>
      <w:pStyle w:val="Fuzeile"/>
      <w:tabs>
        <w:tab w:val="clear" w:pos="4536"/>
        <w:tab w:val="clear" w:pos="9072"/>
        <w:tab w:val="left" w:pos="1862"/>
      </w:tabs>
      <w:ind w:firstLine="360"/>
      <w:rPr>
        <w:rFonts w:asciiTheme="majorHAnsi" w:hAnsiTheme="majorHAnsi"/>
        <w:sz w:val="16"/>
      </w:rPr>
    </w:pPr>
    <w:r>
      <w:rPr>
        <w:rFonts w:asciiTheme="majorHAnsi" w:hAnsiTheme="majorHAnsi"/>
        <w:noProof/>
        <w:sz w:val="16"/>
      </w:rPr>
      <mc:AlternateContent>
        <mc:Choice Requires="wps">
          <w:drawing>
            <wp:anchor distT="0" distB="0" distL="114300" distR="114300" simplePos="0" relativeHeight="251668480" behindDoc="0" locked="0" layoutInCell="1" allowOverlap="1" wp14:anchorId="3954D132" wp14:editId="05EA3DD0">
              <wp:simplePos x="0" y="0"/>
              <wp:positionH relativeFrom="column">
                <wp:posOffset>4921250</wp:posOffset>
              </wp:positionH>
              <wp:positionV relativeFrom="paragraph">
                <wp:posOffset>-490220</wp:posOffset>
              </wp:positionV>
              <wp:extent cx="680085" cy="8534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680085" cy="85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49B406" w14:textId="77777777" w:rsidR="001F504A" w:rsidRDefault="001F504A">
                          <w:r>
                            <w:rPr>
                              <w:noProof/>
                            </w:rPr>
                            <w:drawing>
                              <wp:inline distT="0" distB="0" distL="0" distR="0" wp14:anchorId="0C4B5BDF" wp14:editId="421038F4">
                                <wp:extent cx="563880" cy="752856"/>
                                <wp:effectExtent l="0" t="0" r="0" b="9525"/>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63880" cy="752856"/>
                                        </a:xfrm>
                                        <a:prstGeom prst="rect">
                                          <a:avLst/>
                                        </a:prstGeom>
                                      </pic:spPr>
                                    </pic:pic>
                                  </a:graphicData>
                                </a:graphic>
                              </wp:inline>
                            </w:drawing>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954D132" id="_x0000_t202" coordsize="21600,21600" o:spt="202" path="m,l,21600r21600,l21600,xe">
              <v:stroke joinstyle="miter"/>
              <v:path gradientshapeok="t" o:connecttype="rect"/>
            </v:shapetype>
            <v:shape id="Textfeld 6" o:spid="_x0000_s1028" type="#_x0000_t202" style="position:absolute;left:0;text-align:left;margin-left:387.5pt;margin-top:-38.6pt;width:53.55pt;height:67.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" filled="f" stroked="f">
              <v:textbox style="mso-fit-shape-to-text:t" inset="6e-5mm">
                <w:txbxContent>
                  <w:p w14:paraId="4649B406" w14:textId="77777777" w:rsidR="001F504A" w:rsidRDefault="001F504A">
                    <w:r>
                      <w:rPr>
                        <w:noProof/>
                      </w:rPr>
                      <w:drawing>
                        <wp:inline distT="0" distB="0" distL="0" distR="0" wp14:anchorId="0C4B5BDF" wp14:editId="421038F4">
                          <wp:extent cx="563880" cy="752856"/>
                          <wp:effectExtent l="0" t="0" r="0" b="9525"/>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63880" cy="752856"/>
                                  </a:xfrm>
                                  <a:prstGeom prst="rect">
                                    <a:avLst/>
                                  </a:prstGeom>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8B7A" w14:textId="77777777" w:rsidR="001F504A" w:rsidRPr="00B4447D" w:rsidRDefault="001F504A" w:rsidP="00873E57">
    <w:pPr>
      <w:pStyle w:val="Fuzeile"/>
      <w:framePr w:wrap="around" w:vAnchor="text" w:hAnchor="margin" w:y="1"/>
      <w:rPr>
        <w:rStyle w:val="Seitenzahl"/>
        <w:rFonts w:asciiTheme="majorHAnsi" w:hAnsiTheme="majorHAnsi"/>
        <w:sz w:val="18"/>
        <w:szCs w:val="18"/>
      </w:rPr>
    </w:pPr>
    <w:r w:rsidRPr="00B4447D">
      <w:rPr>
        <w:rStyle w:val="Seitenzahl"/>
        <w:rFonts w:asciiTheme="majorHAnsi" w:hAnsiTheme="majorHAnsi"/>
        <w:sz w:val="18"/>
        <w:szCs w:val="18"/>
      </w:rPr>
      <w:t xml:space="preserve">Seite </w:t>
    </w:r>
    <w:r w:rsidRPr="00B4447D">
      <w:rPr>
        <w:rStyle w:val="Seitenzahl"/>
        <w:rFonts w:asciiTheme="majorHAnsi" w:hAnsiTheme="majorHAnsi"/>
        <w:sz w:val="18"/>
        <w:szCs w:val="18"/>
      </w:rPr>
      <w:fldChar w:fldCharType="begin"/>
    </w:r>
    <w:r w:rsidRPr="00B4447D">
      <w:rPr>
        <w:rStyle w:val="Seitenzahl"/>
        <w:rFonts w:asciiTheme="majorHAnsi" w:hAnsiTheme="majorHAnsi"/>
        <w:sz w:val="18"/>
        <w:szCs w:val="18"/>
      </w:rPr>
      <w:instrText xml:space="preserve">PAGE  </w:instrText>
    </w:r>
    <w:r w:rsidRPr="00B4447D">
      <w:rPr>
        <w:rStyle w:val="Seitenzahl"/>
        <w:rFonts w:asciiTheme="majorHAnsi" w:hAnsiTheme="majorHAnsi"/>
        <w:sz w:val="18"/>
        <w:szCs w:val="18"/>
      </w:rPr>
      <w:fldChar w:fldCharType="separate"/>
    </w:r>
    <w:r w:rsidR="00F221F0">
      <w:rPr>
        <w:rStyle w:val="Seitenzahl"/>
        <w:rFonts w:asciiTheme="majorHAnsi" w:hAnsiTheme="majorHAnsi"/>
        <w:noProof/>
        <w:sz w:val="18"/>
        <w:szCs w:val="18"/>
      </w:rPr>
      <w:t>2</w:t>
    </w:r>
    <w:r w:rsidRPr="00B4447D">
      <w:rPr>
        <w:rStyle w:val="Seitenzahl"/>
        <w:rFonts w:asciiTheme="majorHAnsi" w:hAnsiTheme="majorHAnsi"/>
        <w:sz w:val="18"/>
        <w:szCs w:val="18"/>
      </w:rPr>
      <w:fldChar w:fldCharType="end"/>
    </w:r>
  </w:p>
  <w:p w14:paraId="23B29B52" w14:textId="77777777" w:rsidR="001F504A" w:rsidRDefault="001F504A" w:rsidP="00BD4DFE">
    <w:pPr>
      <w:pStyle w:val="Fuzeile"/>
      <w:ind w:firstLine="360"/>
    </w:pPr>
  </w:p>
  <w:p w14:paraId="15FD54A9" w14:textId="77777777" w:rsidR="001F504A" w:rsidRDefault="001F5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37F33" w14:textId="77777777" w:rsidR="00C411AE" w:rsidRDefault="00C411AE" w:rsidP="00D0399C">
      <w:r>
        <w:separator/>
      </w:r>
    </w:p>
  </w:footnote>
  <w:footnote w:type="continuationSeparator" w:id="0">
    <w:p w14:paraId="07180B83" w14:textId="77777777" w:rsidR="00C411AE" w:rsidRDefault="00C411AE" w:rsidP="00D0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2528" w14:textId="48E16EFF" w:rsidR="001F504A" w:rsidRDefault="001F504A" w:rsidP="00DB464E">
    <w:pPr>
      <w:pStyle w:val="Kopfzeile"/>
      <w:tabs>
        <w:tab w:val="clear" w:pos="4536"/>
        <w:tab w:val="clear" w:pos="9072"/>
        <w:tab w:val="left" w:pos="3080"/>
        <w:tab w:val="left" w:pos="7300"/>
      </w:tabs>
      <w:ind w:left="-142"/>
    </w:pPr>
    <w:r w:rsidRPr="00B96DBF">
      <w:rPr>
        <w:noProof/>
      </w:rPr>
      <w:drawing>
        <wp:inline distT="0" distB="0" distL="0" distR="0" wp14:anchorId="551C07E3" wp14:editId="3207BC30">
          <wp:extent cx="1619055" cy="1619055"/>
          <wp:effectExtent l="0" t="0" r="6985" b="6985"/>
          <wp:docPr id="26"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9Logo_UKHD_dt_positiv.jpg"/>
                  <pic:cNvPicPr/>
                </pic:nvPicPr>
                <pic:blipFill>
                  <a:blip r:embed="rId1">
                    <a:extLst>
                      <a:ext uri="{28A0092B-C50C-407E-A947-70E740481C1C}">
                        <a14:useLocalDpi xmlns:a14="http://schemas.microsoft.com/office/drawing/2010/main" val="0"/>
                      </a:ext>
                    </a:extLst>
                  </a:blip>
                  <a:stretch>
                    <a:fillRect/>
                  </a:stretch>
                </pic:blipFill>
                <pic:spPr>
                  <a:xfrm>
                    <a:off x="0" y="0"/>
                    <a:ext cx="1619055" cy="1619055"/>
                  </a:xfrm>
                  <a:prstGeom prst="rect">
                    <a:avLst/>
                  </a:prstGeom>
                  <a:noFill/>
                </pic:spPr>
              </pic:pic>
            </a:graphicData>
          </a:graphic>
        </wp:inline>
      </w:drawing>
    </w:r>
    <w:r>
      <w:rPr>
        <w:noProof/>
        <w:sz w:val="20"/>
        <w:szCs w:val="20"/>
      </w:rPr>
      <mc:AlternateContent>
        <mc:Choice Requires="wps">
          <w:drawing>
            <wp:anchor distT="0" distB="0" distL="114300" distR="114300" simplePos="0" relativeHeight="251667456" behindDoc="0" locked="0" layoutInCell="1" allowOverlap="1" wp14:anchorId="2523EFA4" wp14:editId="2BF59A07">
              <wp:simplePos x="0" y="0"/>
              <wp:positionH relativeFrom="column">
                <wp:posOffset>-900430</wp:posOffset>
              </wp:positionH>
              <wp:positionV relativeFrom="paragraph">
                <wp:posOffset>5208905</wp:posOffset>
              </wp:positionV>
              <wp:extent cx="200025" cy="0"/>
              <wp:effectExtent l="0" t="0" r="9525" b="19050"/>
              <wp:wrapNone/>
              <wp:docPr id="11" name="Gerade Verbindung 11"/>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E611E" id="Gerade Verbindung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9pt,410.15pt" to="-55.1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" strokecolor="#4579b8 [3044]"/>
          </w:pict>
        </mc:Fallback>
      </mc:AlternateContent>
    </w:r>
    <w:r>
      <w:rPr>
        <w:noProof/>
        <w:sz w:val="20"/>
        <w:szCs w:val="20"/>
      </w:rPr>
      <mc:AlternateContent>
        <mc:Choice Requires="wps">
          <w:drawing>
            <wp:anchor distT="0" distB="0" distL="114300" distR="114300" simplePos="0" relativeHeight="251665408" behindDoc="0" locked="0" layoutInCell="1" allowOverlap="1" wp14:anchorId="03D2C57C" wp14:editId="47EECC56">
              <wp:simplePos x="0" y="0"/>
              <wp:positionH relativeFrom="column">
                <wp:posOffset>-900430</wp:posOffset>
              </wp:positionH>
              <wp:positionV relativeFrom="paragraph">
                <wp:posOffset>3675380</wp:posOffset>
              </wp:positionV>
              <wp:extent cx="200025" cy="0"/>
              <wp:effectExtent l="0" t="0" r="9525" b="19050"/>
              <wp:wrapNone/>
              <wp:docPr id="10" name="Gerade Verbindung 10"/>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96A266" id="Gerade Verbindung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9pt,289.4pt" to="-55.1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" strokecolor="#4579b8 [3044]"/>
          </w:pict>
        </mc:Fallback>
      </mc:AlternateContent>
    </w:r>
    <w:r>
      <w:tab/>
    </w:r>
    <w:r w:rsidR="00DB464E">
      <w:tab/>
    </w:r>
  </w:p>
  <w:p w14:paraId="3E963A63" w14:textId="5DECD7ED" w:rsidR="001F504A" w:rsidRPr="002373BB" w:rsidRDefault="001F504A" w:rsidP="002373BB">
    <w:pPr>
      <w:pStyle w:val="Kopfzeile"/>
      <w:tabs>
        <w:tab w:val="clear" w:pos="4536"/>
        <w:tab w:val="clear" w:pos="9072"/>
        <w:tab w:val="left" w:pos="2792"/>
      </w:tabs>
      <w:rPr>
        <w:sz w:val="18"/>
      </w:rPr>
    </w:pPr>
  </w:p>
  <w:p w14:paraId="244AAD0D" w14:textId="5E64FC4B" w:rsidR="001F504A" w:rsidRPr="005134FD" w:rsidRDefault="007B5547" w:rsidP="00D0399C">
    <w:pPr>
      <w:spacing w:after="200" w:line="276" w:lineRule="auto"/>
      <w:rPr>
        <w:rFonts w:ascii="MetaNormal-Roman" w:eastAsia="Calibri" w:hAnsi="MetaNormal-Roman" w:cs="Times New Roman"/>
        <w:color w:val="545455"/>
        <w:sz w:val="12"/>
        <w:szCs w:val="12"/>
        <w:lang w:eastAsia="en-US"/>
      </w:rPr>
    </w:pPr>
    <w:r>
      <w:rPr>
        <w:noProof/>
      </w:rPr>
      <w:drawing>
        <wp:anchor distT="0" distB="0" distL="114300" distR="114300" simplePos="0" relativeHeight="251683840" behindDoc="0" locked="0" layoutInCell="1" allowOverlap="1" wp14:anchorId="01B095CA" wp14:editId="5248FCD1">
          <wp:simplePos x="0" y="0"/>
          <wp:positionH relativeFrom="column">
            <wp:posOffset>5132070</wp:posOffset>
          </wp:positionH>
          <wp:positionV relativeFrom="paragraph">
            <wp:posOffset>2411095</wp:posOffset>
          </wp:positionV>
          <wp:extent cx="1282700" cy="510540"/>
          <wp:effectExtent l="0" t="0" r="0" b="3810"/>
          <wp:wrapNone/>
          <wp:docPr id="2337" name="Bild 1" descr="C:\Temp\Temporary Internet Files\Content.Outlook\LEXUBMIW\Mitglied Kompetenznetz.gif"/>
          <wp:cNvGraphicFramePr/>
          <a:graphic xmlns:a="http://schemas.openxmlformats.org/drawingml/2006/main">
            <a:graphicData uri="http://schemas.openxmlformats.org/drawingml/2006/picture">
              <pic:pic xmlns:pic="http://schemas.openxmlformats.org/drawingml/2006/picture">
                <pic:nvPicPr>
                  <pic:cNvPr id="2337" name="Bild 1" descr="C:\Temp\Temporary Internet Files\Content.Outlook\LEXUBMIW\Mitglied Kompetenznetz.gif"/>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510540"/>
                  </a:xfrm>
                  <a:prstGeom prst="rect">
                    <a:avLst/>
                  </a:prstGeom>
                  <a:noFill/>
                  <a:ln>
                    <a:noFill/>
                  </a:ln>
                </pic:spPr>
              </pic:pic>
            </a:graphicData>
          </a:graphic>
        </wp:anchor>
      </w:drawing>
    </w:r>
    <w:r>
      <w:rPr>
        <w:noProof/>
      </w:rPr>
      <w:drawing>
        <wp:anchor distT="0" distB="0" distL="114300" distR="114300" simplePos="0" relativeHeight="251682816" behindDoc="0" locked="0" layoutInCell="1" allowOverlap="1" wp14:anchorId="3443CFFB" wp14:editId="6232CF56">
          <wp:simplePos x="0" y="0"/>
          <wp:positionH relativeFrom="column">
            <wp:posOffset>5335270</wp:posOffset>
          </wp:positionH>
          <wp:positionV relativeFrom="paragraph">
            <wp:posOffset>1715770</wp:posOffset>
          </wp:positionV>
          <wp:extent cx="658495" cy="658495"/>
          <wp:effectExtent l="0" t="0" r="8255" b="8255"/>
          <wp:wrapNone/>
          <wp:docPr id="2338" name="Grafik 2338" descr="EMAH_ohne_Fahne"/>
          <wp:cNvGraphicFramePr/>
          <a:graphic xmlns:a="http://schemas.openxmlformats.org/drawingml/2006/main">
            <a:graphicData uri="http://schemas.openxmlformats.org/drawingml/2006/picture">
              <pic:pic xmlns:pic="http://schemas.openxmlformats.org/drawingml/2006/picture">
                <pic:nvPicPr>
                  <pic:cNvPr id="2338" name="Grafik 2338" descr="EMAH_ohne_Fahne"/>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anchor>
      </w:drawing>
    </w:r>
    <w:r>
      <w:rPr>
        <w:noProof/>
      </w:rPr>
      <w:drawing>
        <wp:anchor distT="0" distB="0" distL="114300" distR="114300" simplePos="0" relativeHeight="251681792" behindDoc="0" locked="0" layoutInCell="1" allowOverlap="1" wp14:anchorId="3278E697" wp14:editId="209729FF">
          <wp:simplePos x="0" y="0"/>
          <wp:positionH relativeFrom="column">
            <wp:posOffset>5227320</wp:posOffset>
          </wp:positionH>
          <wp:positionV relativeFrom="paragraph">
            <wp:posOffset>1029970</wp:posOffset>
          </wp:positionV>
          <wp:extent cx="880745" cy="740410"/>
          <wp:effectExtent l="0" t="0" r="0" b="2540"/>
          <wp:wrapNone/>
          <wp:docPr id="563" name="Bild 2"/>
          <wp:cNvGraphicFramePr/>
          <a:graphic xmlns:a="http://schemas.openxmlformats.org/drawingml/2006/main">
            <a:graphicData uri="http://schemas.openxmlformats.org/drawingml/2006/picture">
              <pic:pic xmlns:pic="http://schemas.openxmlformats.org/drawingml/2006/picture">
                <pic:nvPicPr>
                  <pic:cNvPr id="563" name="Bild 2"/>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0745" cy="740410"/>
                  </a:xfrm>
                  <a:prstGeom prst="rect">
                    <a:avLst/>
                  </a:prstGeom>
                  <a:noFill/>
                  <a:ln>
                    <a:noFill/>
                  </a:ln>
                </pic:spPr>
              </pic:pic>
            </a:graphicData>
          </a:graphic>
        </wp:anchor>
      </w:drawing>
    </w:r>
    <w:r w:rsidR="00DB464E">
      <w:rPr>
        <w:noProof/>
      </w:rPr>
      <mc:AlternateContent>
        <mc:Choice Requires="wps">
          <w:drawing>
            <wp:anchor distT="0" distB="0" distL="114300" distR="114300" simplePos="0" relativeHeight="251659264" behindDoc="0" locked="0" layoutInCell="1" allowOverlap="1" wp14:anchorId="24C30788" wp14:editId="2BE234CA">
              <wp:simplePos x="0" y="0"/>
              <wp:positionH relativeFrom="column">
                <wp:posOffset>4867275</wp:posOffset>
              </wp:positionH>
              <wp:positionV relativeFrom="paragraph">
                <wp:posOffset>324485</wp:posOffset>
              </wp:positionV>
              <wp:extent cx="1786890" cy="7924800"/>
              <wp:effectExtent l="0" t="0" r="3810" b="0"/>
              <wp:wrapSquare wrapText="bothSides"/>
              <wp:docPr id="2" name="Textfeld 2"/>
              <wp:cNvGraphicFramePr/>
              <a:graphic xmlns:a="http://schemas.openxmlformats.org/drawingml/2006/main">
                <a:graphicData uri="http://schemas.microsoft.com/office/word/2010/wordprocessingShape">
                  <wps:wsp>
                    <wps:cNvSpPr txBox="1"/>
                    <wps:spPr>
                      <a:xfrm>
                        <a:off x="0" y="0"/>
                        <a:ext cx="1786890" cy="792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DD6DA" w14:textId="29980AC2" w:rsidR="001F504A" w:rsidRPr="00DB464E" w:rsidRDefault="001F504A" w:rsidP="0067459F">
                          <w:pPr>
                            <w:spacing w:line="200" w:lineRule="exact"/>
                            <w:rPr>
                              <w:rFonts w:ascii="MetaNormal-Roman" w:eastAsia="Calibri" w:hAnsi="MetaNormal-Roman" w:cs="Times New Roman"/>
                              <w:b/>
                              <w:color w:val="545455"/>
                              <w:sz w:val="16"/>
                              <w:szCs w:val="16"/>
                              <w:lang w:eastAsia="en-US"/>
                            </w:rPr>
                          </w:pPr>
                          <w:r w:rsidRPr="00DB464E">
                            <w:rPr>
                              <w:rFonts w:ascii="MetaNormal-Roman" w:eastAsia="Calibri" w:hAnsi="MetaNormal-Roman" w:cs="Times New Roman"/>
                              <w:b/>
                              <w:color w:val="545455"/>
                              <w:sz w:val="16"/>
                              <w:szCs w:val="16"/>
                              <w:lang w:eastAsia="en-US"/>
                            </w:rPr>
                            <w:t xml:space="preserve">Prof. Dr. </w:t>
                          </w:r>
                          <w:r w:rsidR="00DB464E" w:rsidRPr="00DB464E">
                            <w:rPr>
                              <w:rFonts w:ascii="MetaNormal-Roman" w:eastAsia="Calibri" w:hAnsi="MetaNormal-Roman" w:cs="Times New Roman"/>
                              <w:b/>
                              <w:color w:val="545455"/>
                              <w:sz w:val="16"/>
                              <w:szCs w:val="16"/>
                              <w:lang w:eastAsia="en-US"/>
                            </w:rPr>
                            <w:t>med. Matthias Gorenflo</w:t>
                          </w:r>
                        </w:p>
                        <w:p w14:paraId="577836E5" w14:textId="6C4286AE" w:rsidR="001F504A" w:rsidRPr="005134FD" w:rsidRDefault="00DB464E"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Ärztlicher Direktor</w:t>
                          </w:r>
                        </w:p>
                        <w:p w14:paraId="39DED6E5" w14:textId="2A66F353" w:rsidR="001F504A" w:rsidRDefault="00DB464E"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Klinik Kinderheilkunde II</w:t>
                          </w:r>
                        </w:p>
                        <w:p w14:paraId="00F3F768" w14:textId="4A9186E0" w:rsidR="00DB464E" w:rsidRPr="005134FD" w:rsidRDefault="00DB464E"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Zentrum für Kinder- und Jugendmedizin</w:t>
                          </w:r>
                        </w:p>
                        <w:p w14:paraId="34E6D1A7" w14:textId="77777777" w:rsidR="001F504A" w:rsidRPr="005134FD" w:rsidRDefault="001F504A" w:rsidP="0067459F">
                          <w:pPr>
                            <w:spacing w:line="200" w:lineRule="exact"/>
                            <w:rPr>
                              <w:rFonts w:ascii="Calibri" w:eastAsia="Calibri" w:hAnsi="Calibri" w:cs="Times New Roman"/>
                              <w:color w:val="545455"/>
                              <w:sz w:val="16"/>
                              <w:szCs w:val="16"/>
                              <w:lang w:eastAsia="en-US"/>
                            </w:rPr>
                          </w:pPr>
                        </w:p>
                        <w:p w14:paraId="1605D1EE" w14:textId="33769E39" w:rsidR="001F504A" w:rsidRDefault="001F504A" w:rsidP="00482610">
                          <w:pPr>
                            <w:spacing w:line="200" w:lineRule="exact"/>
                            <w:rPr>
                              <w:rFonts w:ascii="MetaNormal-Roman" w:hAnsi="MetaNormal-Roman"/>
                              <w:color w:val="545455"/>
                              <w:sz w:val="16"/>
                              <w:szCs w:val="16"/>
                            </w:rPr>
                          </w:pPr>
                        </w:p>
                        <w:p w14:paraId="72D56C9C" w14:textId="77777777" w:rsidR="00DB464E" w:rsidRDefault="00DB464E" w:rsidP="00482610">
                          <w:pPr>
                            <w:spacing w:line="200" w:lineRule="exact"/>
                            <w:rPr>
                              <w:rFonts w:ascii="MetaNormal-Roman" w:hAnsi="MetaNormal-Roman"/>
                              <w:color w:val="545455"/>
                              <w:sz w:val="16"/>
                              <w:szCs w:val="16"/>
                            </w:rPr>
                          </w:pPr>
                        </w:p>
                        <w:p w14:paraId="00B49709" w14:textId="77777777" w:rsidR="00DB464E" w:rsidRDefault="00DB464E" w:rsidP="00482610">
                          <w:pPr>
                            <w:spacing w:line="200" w:lineRule="exact"/>
                            <w:rPr>
                              <w:rFonts w:ascii="MetaNormal-Roman" w:hAnsi="MetaNormal-Roman"/>
                              <w:color w:val="545455"/>
                              <w:sz w:val="16"/>
                              <w:szCs w:val="16"/>
                            </w:rPr>
                          </w:pPr>
                        </w:p>
                        <w:p w14:paraId="2B12D936" w14:textId="77777777" w:rsidR="00DB464E" w:rsidRDefault="00DB464E" w:rsidP="00482610">
                          <w:pPr>
                            <w:spacing w:line="200" w:lineRule="exact"/>
                            <w:rPr>
                              <w:rFonts w:ascii="MetaNormal-Roman" w:hAnsi="MetaNormal-Roman"/>
                              <w:color w:val="545455"/>
                              <w:sz w:val="16"/>
                              <w:szCs w:val="16"/>
                            </w:rPr>
                          </w:pPr>
                        </w:p>
                        <w:p w14:paraId="0D23B527" w14:textId="77777777" w:rsidR="00DB464E" w:rsidRDefault="00DB464E" w:rsidP="00482610">
                          <w:pPr>
                            <w:spacing w:line="200" w:lineRule="exact"/>
                            <w:rPr>
                              <w:rFonts w:ascii="MetaNormal-Roman" w:hAnsi="MetaNormal-Roman"/>
                              <w:color w:val="545455"/>
                              <w:sz w:val="16"/>
                              <w:szCs w:val="16"/>
                            </w:rPr>
                          </w:pPr>
                        </w:p>
                        <w:p w14:paraId="2DE9518E" w14:textId="77777777" w:rsidR="00DB464E" w:rsidRDefault="00DB464E" w:rsidP="00482610">
                          <w:pPr>
                            <w:spacing w:line="200" w:lineRule="exact"/>
                            <w:rPr>
                              <w:rFonts w:ascii="MetaNormal-Roman" w:hAnsi="MetaNormal-Roman"/>
                              <w:color w:val="545455"/>
                              <w:sz w:val="16"/>
                              <w:szCs w:val="16"/>
                            </w:rPr>
                          </w:pPr>
                        </w:p>
                        <w:p w14:paraId="6AEA6F24" w14:textId="77777777" w:rsidR="00DB464E" w:rsidRDefault="00DB464E" w:rsidP="00482610">
                          <w:pPr>
                            <w:spacing w:line="200" w:lineRule="exact"/>
                            <w:rPr>
                              <w:rFonts w:ascii="MetaNormal-Roman" w:hAnsi="MetaNormal-Roman"/>
                              <w:color w:val="545455"/>
                              <w:sz w:val="16"/>
                              <w:szCs w:val="16"/>
                            </w:rPr>
                          </w:pPr>
                        </w:p>
                        <w:p w14:paraId="3EB6A343" w14:textId="77777777" w:rsidR="00DB464E" w:rsidRDefault="00DB464E" w:rsidP="00482610">
                          <w:pPr>
                            <w:spacing w:line="200" w:lineRule="exact"/>
                            <w:rPr>
                              <w:rFonts w:ascii="MetaNormal-Roman" w:hAnsi="MetaNormal-Roman"/>
                              <w:color w:val="545455"/>
                              <w:sz w:val="16"/>
                              <w:szCs w:val="16"/>
                            </w:rPr>
                          </w:pPr>
                        </w:p>
                        <w:p w14:paraId="7FA22836" w14:textId="77777777" w:rsidR="00DB464E" w:rsidRPr="005134FD" w:rsidRDefault="00DB464E" w:rsidP="00482610">
                          <w:pPr>
                            <w:spacing w:line="200" w:lineRule="exact"/>
                            <w:rPr>
                              <w:rFonts w:ascii="MetaNormal-Roman" w:hAnsi="MetaNormal-Roman"/>
                              <w:color w:val="545455"/>
                              <w:sz w:val="16"/>
                              <w:szCs w:val="16"/>
                            </w:rPr>
                          </w:pP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30788" id="_x0000_t202" coordsize="21600,21600" o:spt="202" path="m,l,21600r21600,l21600,xe">
              <v:stroke joinstyle="miter"/>
              <v:path gradientshapeok="t" o:connecttype="rect"/>
            </v:shapetype>
            <v:shape id="Textfeld 2" o:spid="_x0000_s1026" type="#_x0000_t202" style="position:absolute;margin-left:383.25pt;margin-top:25.55pt;width:140.7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" filled="f" stroked="f">
              <v:textbox inset="4mm,0,0,0">
                <w:txbxContent>
                  <w:p w14:paraId="378DD6DA" w14:textId="29980AC2" w:rsidR="001F504A" w:rsidRPr="00DB464E" w:rsidRDefault="001F504A" w:rsidP="0067459F">
                    <w:pPr>
                      <w:spacing w:line="200" w:lineRule="exact"/>
                      <w:rPr>
                        <w:rFonts w:ascii="MetaNormal-Roman" w:eastAsia="Calibri" w:hAnsi="MetaNormal-Roman" w:cs="Times New Roman"/>
                        <w:b/>
                        <w:color w:val="545455"/>
                        <w:sz w:val="16"/>
                        <w:szCs w:val="16"/>
                        <w:lang w:eastAsia="en-US"/>
                      </w:rPr>
                    </w:pPr>
                    <w:r w:rsidRPr="00DB464E">
                      <w:rPr>
                        <w:rFonts w:ascii="MetaNormal-Roman" w:eastAsia="Calibri" w:hAnsi="MetaNormal-Roman" w:cs="Times New Roman"/>
                        <w:b/>
                        <w:color w:val="545455"/>
                        <w:sz w:val="16"/>
                        <w:szCs w:val="16"/>
                        <w:lang w:eastAsia="en-US"/>
                      </w:rPr>
                      <w:t xml:space="preserve">Prof. Dr. </w:t>
                    </w:r>
                    <w:r w:rsidR="00DB464E" w:rsidRPr="00DB464E">
                      <w:rPr>
                        <w:rFonts w:ascii="MetaNormal-Roman" w:eastAsia="Calibri" w:hAnsi="MetaNormal-Roman" w:cs="Times New Roman"/>
                        <w:b/>
                        <w:color w:val="545455"/>
                        <w:sz w:val="16"/>
                        <w:szCs w:val="16"/>
                        <w:lang w:eastAsia="en-US"/>
                      </w:rPr>
                      <w:t>med. Matthias Gorenflo</w:t>
                    </w:r>
                  </w:p>
                  <w:p w14:paraId="577836E5" w14:textId="6C4286AE" w:rsidR="001F504A" w:rsidRPr="005134FD" w:rsidRDefault="00DB464E"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Ärztlicher Direktor</w:t>
                    </w:r>
                  </w:p>
                  <w:p w14:paraId="39DED6E5" w14:textId="2A66F353" w:rsidR="001F504A" w:rsidRDefault="00DB464E"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Klinik Kinderheilkunde II</w:t>
                    </w:r>
                  </w:p>
                  <w:p w14:paraId="00F3F768" w14:textId="4A9186E0" w:rsidR="00DB464E" w:rsidRPr="005134FD" w:rsidRDefault="00DB464E" w:rsidP="0067459F">
                    <w:pPr>
                      <w:spacing w:line="200" w:lineRule="exact"/>
                      <w:rPr>
                        <w:rFonts w:ascii="MetaNormal-Roman" w:eastAsia="Calibri" w:hAnsi="MetaNormal-Roman" w:cs="Times New Roman"/>
                        <w:color w:val="545455"/>
                        <w:sz w:val="16"/>
                        <w:szCs w:val="16"/>
                        <w:lang w:eastAsia="en-US"/>
                      </w:rPr>
                    </w:pPr>
                    <w:r>
                      <w:rPr>
                        <w:rFonts w:ascii="MetaNormal-Roman" w:eastAsia="Calibri" w:hAnsi="MetaNormal-Roman" w:cs="Times New Roman"/>
                        <w:color w:val="545455"/>
                        <w:sz w:val="16"/>
                        <w:szCs w:val="16"/>
                        <w:lang w:eastAsia="en-US"/>
                      </w:rPr>
                      <w:t>Zentrum für Kinder- und Jugendmedizin</w:t>
                    </w:r>
                  </w:p>
                  <w:p w14:paraId="34E6D1A7" w14:textId="77777777" w:rsidR="001F504A" w:rsidRPr="005134FD" w:rsidRDefault="001F504A" w:rsidP="0067459F">
                    <w:pPr>
                      <w:spacing w:line="200" w:lineRule="exact"/>
                      <w:rPr>
                        <w:rFonts w:ascii="Calibri" w:eastAsia="Calibri" w:hAnsi="Calibri" w:cs="Times New Roman"/>
                        <w:color w:val="545455"/>
                        <w:sz w:val="16"/>
                        <w:szCs w:val="16"/>
                        <w:lang w:eastAsia="en-US"/>
                      </w:rPr>
                    </w:pPr>
                  </w:p>
                  <w:p w14:paraId="1605D1EE" w14:textId="33769E39" w:rsidR="001F504A" w:rsidRDefault="001F504A" w:rsidP="00482610">
                    <w:pPr>
                      <w:spacing w:line="200" w:lineRule="exact"/>
                      <w:rPr>
                        <w:rFonts w:ascii="MetaNormal-Roman" w:hAnsi="MetaNormal-Roman"/>
                        <w:color w:val="545455"/>
                        <w:sz w:val="16"/>
                        <w:szCs w:val="16"/>
                      </w:rPr>
                    </w:pPr>
                  </w:p>
                  <w:p w14:paraId="72D56C9C" w14:textId="77777777" w:rsidR="00DB464E" w:rsidRDefault="00DB464E" w:rsidP="00482610">
                    <w:pPr>
                      <w:spacing w:line="200" w:lineRule="exact"/>
                      <w:rPr>
                        <w:rFonts w:ascii="MetaNormal-Roman" w:hAnsi="MetaNormal-Roman"/>
                        <w:color w:val="545455"/>
                        <w:sz w:val="16"/>
                        <w:szCs w:val="16"/>
                      </w:rPr>
                    </w:pPr>
                  </w:p>
                  <w:p w14:paraId="00B49709" w14:textId="77777777" w:rsidR="00DB464E" w:rsidRDefault="00DB464E" w:rsidP="00482610">
                    <w:pPr>
                      <w:spacing w:line="200" w:lineRule="exact"/>
                      <w:rPr>
                        <w:rFonts w:ascii="MetaNormal-Roman" w:hAnsi="MetaNormal-Roman"/>
                        <w:color w:val="545455"/>
                        <w:sz w:val="16"/>
                        <w:szCs w:val="16"/>
                      </w:rPr>
                    </w:pPr>
                  </w:p>
                  <w:p w14:paraId="2B12D936" w14:textId="77777777" w:rsidR="00DB464E" w:rsidRDefault="00DB464E" w:rsidP="00482610">
                    <w:pPr>
                      <w:spacing w:line="200" w:lineRule="exact"/>
                      <w:rPr>
                        <w:rFonts w:ascii="MetaNormal-Roman" w:hAnsi="MetaNormal-Roman"/>
                        <w:color w:val="545455"/>
                        <w:sz w:val="16"/>
                        <w:szCs w:val="16"/>
                      </w:rPr>
                    </w:pPr>
                  </w:p>
                  <w:p w14:paraId="0D23B527" w14:textId="77777777" w:rsidR="00DB464E" w:rsidRDefault="00DB464E" w:rsidP="00482610">
                    <w:pPr>
                      <w:spacing w:line="200" w:lineRule="exact"/>
                      <w:rPr>
                        <w:rFonts w:ascii="MetaNormal-Roman" w:hAnsi="MetaNormal-Roman"/>
                        <w:color w:val="545455"/>
                        <w:sz w:val="16"/>
                        <w:szCs w:val="16"/>
                      </w:rPr>
                    </w:pPr>
                  </w:p>
                  <w:p w14:paraId="2DE9518E" w14:textId="77777777" w:rsidR="00DB464E" w:rsidRDefault="00DB464E" w:rsidP="00482610">
                    <w:pPr>
                      <w:spacing w:line="200" w:lineRule="exact"/>
                      <w:rPr>
                        <w:rFonts w:ascii="MetaNormal-Roman" w:hAnsi="MetaNormal-Roman"/>
                        <w:color w:val="545455"/>
                        <w:sz w:val="16"/>
                        <w:szCs w:val="16"/>
                      </w:rPr>
                    </w:pPr>
                  </w:p>
                  <w:p w14:paraId="6AEA6F24" w14:textId="77777777" w:rsidR="00DB464E" w:rsidRDefault="00DB464E" w:rsidP="00482610">
                    <w:pPr>
                      <w:spacing w:line="200" w:lineRule="exact"/>
                      <w:rPr>
                        <w:rFonts w:ascii="MetaNormal-Roman" w:hAnsi="MetaNormal-Roman"/>
                        <w:color w:val="545455"/>
                        <w:sz w:val="16"/>
                        <w:szCs w:val="16"/>
                      </w:rPr>
                    </w:pPr>
                  </w:p>
                  <w:p w14:paraId="3EB6A343" w14:textId="77777777" w:rsidR="00DB464E" w:rsidRDefault="00DB464E" w:rsidP="00482610">
                    <w:pPr>
                      <w:spacing w:line="200" w:lineRule="exact"/>
                      <w:rPr>
                        <w:rFonts w:ascii="MetaNormal-Roman" w:hAnsi="MetaNormal-Roman"/>
                        <w:color w:val="545455"/>
                        <w:sz w:val="16"/>
                        <w:szCs w:val="16"/>
                      </w:rPr>
                    </w:pPr>
                  </w:p>
                  <w:p w14:paraId="7FA22836" w14:textId="77777777" w:rsidR="00DB464E" w:rsidRPr="005134FD" w:rsidRDefault="00DB464E" w:rsidP="00482610">
                    <w:pPr>
                      <w:spacing w:line="200" w:lineRule="exact"/>
                      <w:rPr>
                        <w:rFonts w:ascii="MetaNormal-Roman" w:hAnsi="MetaNormal-Roman"/>
                        <w:color w:val="545455"/>
                        <w:sz w:val="16"/>
                        <w:szCs w:val="16"/>
                      </w:rPr>
                    </w:pPr>
                  </w:p>
                </w:txbxContent>
              </v:textbox>
              <w10:wrap type="square"/>
            </v:shape>
          </w:pict>
        </mc:Fallback>
      </mc:AlternateContent>
    </w:r>
    <w:r w:rsidR="001F504A" w:rsidRPr="005134FD">
      <w:rPr>
        <w:rFonts w:ascii="MetaNormal-Roman" w:eastAsia="Calibri" w:hAnsi="MetaNormal-Roman" w:cs="Times New Roman"/>
        <w:noProof/>
        <w:color w:val="545455"/>
        <w:sz w:val="12"/>
        <w:szCs w:val="12"/>
      </w:rPr>
      <mc:AlternateContent>
        <mc:Choice Requires="wps">
          <w:drawing>
            <wp:anchor distT="0" distB="0" distL="114300" distR="114300" simplePos="0" relativeHeight="251679744" behindDoc="0" locked="1" layoutInCell="1" allowOverlap="1" wp14:anchorId="75FFBE86" wp14:editId="3DDEE651">
              <wp:simplePos x="0" y="0"/>
              <wp:positionH relativeFrom="column">
                <wp:posOffset>4859020</wp:posOffset>
              </wp:positionH>
              <wp:positionV relativeFrom="paragraph">
                <wp:posOffset>3515360</wp:posOffset>
              </wp:positionV>
              <wp:extent cx="1670050" cy="4286250"/>
              <wp:effectExtent l="0" t="0" r="0" b="6350"/>
              <wp:wrapNone/>
              <wp:docPr id="13" name="Textfeld 13"/>
              <wp:cNvGraphicFramePr/>
              <a:graphic xmlns:a="http://schemas.openxmlformats.org/drawingml/2006/main">
                <a:graphicData uri="http://schemas.microsoft.com/office/word/2010/wordprocessingShape">
                  <wps:wsp>
                    <wps:cNvSpPr txBox="1"/>
                    <wps:spPr>
                      <a:xfrm>
                        <a:off x="0" y="0"/>
                        <a:ext cx="1670050" cy="4286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54497F" w14:textId="6C827CA7" w:rsidR="001F504A" w:rsidRPr="005134FD" w:rsidRDefault="001F504A" w:rsidP="00482610">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 xml:space="preserve">Im Neuenheimer Feld </w:t>
                          </w:r>
                          <w:r w:rsidR="00DB464E">
                            <w:rPr>
                              <w:rFonts w:ascii="MetaNormal-Roman" w:eastAsia="Calibri" w:hAnsi="MetaNormal-Roman" w:cs="Times New Roman"/>
                              <w:color w:val="545455"/>
                              <w:sz w:val="16"/>
                              <w:szCs w:val="16"/>
                              <w:lang w:eastAsia="en-US"/>
                            </w:rPr>
                            <w:t>430</w:t>
                          </w:r>
                        </w:p>
                        <w:p w14:paraId="1912069B" w14:textId="26ADF920" w:rsidR="001F504A" w:rsidRPr="005134FD" w:rsidRDefault="001F504A" w:rsidP="009D0F65">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69</w:t>
                          </w:r>
                          <w:r w:rsidR="0059460C">
                            <w:rPr>
                              <w:rFonts w:ascii="MetaNormal-Roman" w:eastAsia="Calibri" w:hAnsi="MetaNormal-Roman" w:cs="Times New Roman"/>
                              <w:color w:val="545455"/>
                              <w:sz w:val="16"/>
                              <w:szCs w:val="16"/>
                              <w:lang w:eastAsia="en-US"/>
                            </w:rPr>
                            <w:t>12</w:t>
                          </w:r>
                          <w:r w:rsidRPr="005134FD">
                            <w:rPr>
                              <w:rFonts w:ascii="MetaNormal-Roman" w:eastAsia="Calibri" w:hAnsi="MetaNormal-Roman" w:cs="Times New Roman"/>
                              <w:color w:val="545455"/>
                              <w:sz w:val="16"/>
                              <w:szCs w:val="16"/>
                              <w:lang w:eastAsia="en-US"/>
                            </w:rPr>
                            <w:t>0 Heidelberg</w:t>
                          </w:r>
                        </w:p>
                        <w:p w14:paraId="639419D6" w14:textId="4B5F0615" w:rsidR="001F504A" w:rsidRPr="00820388" w:rsidRDefault="001F504A" w:rsidP="00482610">
                          <w:pPr>
                            <w:spacing w:before="20"/>
                            <w:jc w:val="both"/>
                            <w:rPr>
                              <w:rFonts w:ascii="MetaNormal-Roman" w:eastAsia="Calibri" w:hAnsi="MetaNormal-Roman" w:cs="Times New Roman"/>
                              <w:color w:val="545455"/>
                              <w:sz w:val="16"/>
                              <w:szCs w:val="16"/>
                              <w:lang w:eastAsia="en-US"/>
                            </w:rPr>
                          </w:pPr>
                          <w:r w:rsidRPr="00820388">
                            <w:rPr>
                              <w:rFonts w:ascii="MetaNormal-Roman" w:eastAsia="Calibri" w:hAnsi="MetaNormal-Roman" w:cs="Times New Roman"/>
                              <w:color w:val="545455"/>
                              <w:sz w:val="16"/>
                              <w:szCs w:val="16"/>
                              <w:lang w:eastAsia="en-US"/>
                            </w:rPr>
                            <w:t>Tel. +49 6221 56-</w:t>
                          </w:r>
                          <w:r w:rsidR="00DB464E" w:rsidRPr="00820388">
                            <w:rPr>
                              <w:rFonts w:ascii="MetaNormal-Roman" w:eastAsia="Calibri" w:hAnsi="MetaNormal-Roman" w:cs="Times New Roman"/>
                              <w:color w:val="545455"/>
                              <w:sz w:val="16"/>
                              <w:szCs w:val="16"/>
                              <w:lang w:eastAsia="en-US"/>
                            </w:rPr>
                            <w:t>4606</w:t>
                          </w:r>
                        </w:p>
                        <w:p w14:paraId="43B0030E" w14:textId="1F845E40" w:rsidR="001F504A" w:rsidRPr="00DB464E" w:rsidRDefault="001F504A" w:rsidP="00482610">
                          <w:pPr>
                            <w:spacing w:before="20"/>
                            <w:jc w:val="both"/>
                            <w:rPr>
                              <w:rFonts w:ascii="MetaNormal-Roman" w:eastAsia="Calibri" w:hAnsi="MetaNormal-Roman" w:cs="Times New Roman"/>
                              <w:color w:val="545455"/>
                              <w:sz w:val="16"/>
                              <w:szCs w:val="16"/>
                              <w:lang w:val="en-US" w:eastAsia="en-US"/>
                            </w:rPr>
                          </w:pPr>
                          <w:r w:rsidRPr="00DB464E">
                            <w:rPr>
                              <w:rFonts w:ascii="MetaNormal-Roman" w:eastAsia="Calibri" w:hAnsi="MetaNormal-Roman" w:cs="Times New Roman"/>
                              <w:color w:val="545455"/>
                              <w:sz w:val="16"/>
                              <w:szCs w:val="16"/>
                              <w:lang w:val="en-US" w:eastAsia="en-US"/>
                            </w:rPr>
                            <w:t>Fax +49 6221 56-5</w:t>
                          </w:r>
                          <w:r w:rsidR="00DB464E">
                            <w:rPr>
                              <w:rFonts w:ascii="MetaNormal-Roman" w:eastAsia="Calibri" w:hAnsi="MetaNormal-Roman" w:cs="Times New Roman"/>
                              <w:color w:val="545455"/>
                              <w:sz w:val="16"/>
                              <w:szCs w:val="16"/>
                              <w:lang w:val="en-US" w:eastAsia="en-US"/>
                            </w:rPr>
                            <w:t>790</w:t>
                          </w:r>
                        </w:p>
                        <w:p w14:paraId="0CB6FD34" w14:textId="5D744B84" w:rsidR="001F504A" w:rsidRPr="00DB464E" w:rsidRDefault="00DB464E" w:rsidP="00482610">
                          <w:pPr>
                            <w:jc w:val="both"/>
                            <w:rPr>
                              <w:rFonts w:ascii="MetaNormal-Roman" w:eastAsia="Calibri" w:hAnsi="MetaNormal-Roman" w:cs="Times New Roman"/>
                              <w:color w:val="545455"/>
                              <w:sz w:val="16"/>
                              <w:szCs w:val="16"/>
                              <w:lang w:val="en-US" w:eastAsia="en-US"/>
                            </w:rPr>
                          </w:pPr>
                          <w:r>
                            <w:rPr>
                              <w:rFonts w:ascii="MetaNormal-Roman" w:eastAsia="Calibri" w:hAnsi="MetaNormal-Roman" w:cs="Times New Roman"/>
                              <w:color w:val="545455"/>
                              <w:sz w:val="16"/>
                              <w:szCs w:val="16"/>
                              <w:lang w:val="en-US" w:eastAsia="en-US"/>
                            </w:rPr>
                            <w:t>Matthias.Gorenflo@med.uni-heidelberg.de</w:t>
                          </w:r>
                        </w:p>
                        <w:p w14:paraId="631C7E98" w14:textId="334FF37E" w:rsidR="001F504A" w:rsidRPr="00DB464E" w:rsidRDefault="009D0F65" w:rsidP="00482610">
                          <w:pPr>
                            <w:spacing w:before="20" w:after="200"/>
                            <w:jc w:val="both"/>
                            <w:rPr>
                              <w:rFonts w:ascii="MetaNormal-Roman" w:eastAsia="Calibri" w:hAnsi="MetaNormal-Roman" w:cs="Times New Roman"/>
                              <w:color w:val="545455"/>
                              <w:sz w:val="16"/>
                              <w:szCs w:val="16"/>
                              <w:lang w:val="en-US" w:eastAsia="en-US"/>
                            </w:rPr>
                          </w:pPr>
                          <w:r w:rsidRPr="00DB464E">
                            <w:rPr>
                              <w:rFonts w:ascii="MetaNormal-Roman" w:eastAsia="Calibri" w:hAnsi="MetaNormal-Roman" w:cs="Times New Roman"/>
                              <w:color w:val="545455"/>
                              <w:sz w:val="16"/>
                              <w:szCs w:val="16"/>
                              <w:lang w:val="en-US" w:eastAsia="en-US"/>
                            </w:rPr>
                            <w:t>www.klinikum.uni-heidelberg.de</w:t>
                          </w:r>
                        </w:p>
                        <w:p w14:paraId="49C50542" w14:textId="5181DE8B" w:rsidR="009D0F65" w:rsidRPr="005134FD" w:rsidRDefault="009D0F65" w:rsidP="00482610">
                          <w:pPr>
                            <w:rPr>
                              <w:rFonts w:ascii="MetaNormal-Roman" w:hAnsi="MetaNormal-Roman"/>
                              <w:color w:val="545455"/>
                              <w:sz w:val="16"/>
                              <w:szCs w:val="1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BE86" id="Textfeld 13" o:spid="_x0000_s1027" type="#_x0000_t202" style="position:absolute;margin-left:382.6pt;margin-top:276.8pt;width:131.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" filled="f" stroked="f">
              <v:textbox>
                <w:txbxContent>
                  <w:p w14:paraId="3154497F" w14:textId="6C827CA7" w:rsidR="001F504A" w:rsidRPr="005134FD" w:rsidRDefault="001F504A" w:rsidP="00482610">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 xml:space="preserve">Im Neuenheimer Feld </w:t>
                    </w:r>
                    <w:r w:rsidR="00DB464E">
                      <w:rPr>
                        <w:rFonts w:ascii="MetaNormal-Roman" w:eastAsia="Calibri" w:hAnsi="MetaNormal-Roman" w:cs="Times New Roman"/>
                        <w:color w:val="545455"/>
                        <w:sz w:val="16"/>
                        <w:szCs w:val="16"/>
                        <w:lang w:eastAsia="en-US"/>
                      </w:rPr>
                      <w:t>430</w:t>
                    </w:r>
                  </w:p>
                  <w:p w14:paraId="1912069B" w14:textId="26ADF920" w:rsidR="001F504A" w:rsidRPr="005134FD" w:rsidRDefault="001F504A" w:rsidP="009D0F65">
                    <w:pPr>
                      <w:spacing w:before="20"/>
                      <w:jc w:val="both"/>
                      <w:rPr>
                        <w:rFonts w:ascii="MetaNormal-Roman" w:eastAsia="Calibri" w:hAnsi="MetaNormal-Roman" w:cs="Times New Roman"/>
                        <w:color w:val="545455"/>
                        <w:sz w:val="16"/>
                        <w:szCs w:val="16"/>
                        <w:lang w:eastAsia="en-US"/>
                      </w:rPr>
                    </w:pPr>
                    <w:r w:rsidRPr="005134FD">
                      <w:rPr>
                        <w:rFonts w:ascii="MetaNormal-Roman" w:eastAsia="Calibri" w:hAnsi="MetaNormal-Roman" w:cs="Times New Roman"/>
                        <w:color w:val="545455"/>
                        <w:sz w:val="16"/>
                        <w:szCs w:val="16"/>
                        <w:lang w:eastAsia="en-US"/>
                      </w:rPr>
                      <w:t>69</w:t>
                    </w:r>
                    <w:r w:rsidR="0059460C">
                      <w:rPr>
                        <w:rFonts w:ascii="MetaNormal-Roman" w:eastAsia="Calibri" w:hAnsi="MetaNormal-Roman" w:cs="Times New Roman"/>
                        <w:color w:val="545455"/>
                        <w:sz w:val="16"/>
                        <w:szCs w:val="16"/>
                        <w:lang w:eastAsia="en-US"/>
                      </w:rPr>
                      <w:t>12</w:t>
                    </w:r>
                    <w:r w:rsidRPr="005134FD">
                      <w:rPr>
                        <w:rFonts w:ascii="MetaNormal-Roman" w:eastAsia="Calibri" w:hAnsi="MetaNormal-Roman" w:cs="Times New Roman"/>
                        <w:color w:val="545455"/>
                        <w:sz w:val="16"/>
                        <w:szCs w:val="16"/>
                        <w:lang w:eastAsia="en-US"/>
                      </w:rPr>
                      <w:t>0 Heidelberg</w:t>
                    </w:r>
                  </w:p>
                  <w:p w14:paraId="639419D6" w14:textId="4B5F0615" w:rsidR="001F504A" w:rsidRPr="00820388" w:rsidRDefault="001F504A" w:rsidP="00482610">
                    <w:pPr>
                      <w:spacing w:before="20"/>
                      <w:jc w:val="both"/>
                      <w:rPr>
                        <w:rFonts w:ascii="MetaNormal-Roman" w:eastAsia="Calibri" w:hAnsi="MetaNormal-Roman" w:cs="Times New Roman"/>
                        <w:color w:val="545455"/>
                        <w:sz w:val="16"/>
                        <w:szCs w:val="16"/>
                        <w:lang w:eastAsia="en-US"/>
                      </w:rPr>
                    </w:pPr>
                    <w:r w:rsidRPr="00820388">
                      <w:rPr>
                        <w:rFonts w:ascii="MetaNormal-Roman" w:eastAsia="Calibri" w:hAnsi="MetaNormal-Roman" w:cs="Times New Roman"/>
                        <w:color w:val="545455"/>
                        <w:sz w:val="16"/>
                        <w:szCs w:val="16"/>
                        <w:lang w:eastAsia="en-US"/>
                      </w:rPr>
                      <w:t>Tel. +49 6221 56-</w:t>
                    </w:r>
                    <w:r w:rsidR="00DB464E" w:rsidRPr="00820388">
                      <w:rPr>
                        <w:rFonts w:ascii="MetaNormal-Roman" w:eastAsia="Calibri" w:hAnsi="MetaNormal-Roman" w:cs="Times New Roman"/>
                        <w:color w:val="545455"/>
                        <w:sz w:val="16"/>
                        <w:szCs w:val="16"/>
                        <w:lang w:eastAsia="en-US"/>
                      </w:rPr>
                      <w:t>4606</w:t>
                    </w:r>
                  </w:p>
                  <w:p w14:paraId="43B0030E" w14:textId="1F845E40" w:rsidR="001F504A" w:rsidRPr="00DB464E" w:rsidRDefault="001F504A" w:rsidP="00482610">
                    <w:pPr>
                      <w:spacing w:before="20"/>
                      <w:jc w:val="both"/>
                      <w:rPr>
                        <w:rFonts w:ascii="MetaNormal-Roman" w:eastAsia="Calibri" w:hAnsi="MetaNormal-Roman" w:cs="Times New Roman"/>
                        <w:color w:val="545455"/>
                        <w:sz w:val="16"/>
                        <w:szCs w:val="16"/>
                        <w:lang w:val="en-US" w:eastAsia="en-US"/>
                      </w:rPr>
                    </w:pPr>
                    <w:r w:rsidRPr="00DB464E">
                      <w:rPr>
                        <w:rFonts w:ascii="MetaNormal-Roman" w:eastAsia="Calibri" w:hAnsi="MetaNormal-Roman" w:cs="Times New Roman"/>
                        <w:color w:val="545455"/>
                        <w:sz w:val="16"/>
                        <w:szCs w:val="16"/>
                        <w:lang w:val="en-US" w:eastAsia="en-US"/>
                      </w:rPr>
                      <w:t>Fax +49 6221 56-5</w:t>
                    </w:r>
                    <w:r w:rsidR="00DB464E">
                      <w:rPr>
                        <w:rFonts w:ascii="MetaNormal-Roman" w:eastAsia="Calibri" w:hAnsi="MetaNormal-Roman" w:cs="Times New Roman"/>
                        <w:color w:val="545455"/>
                        <w:sz w:val="16"/>
                        <w:szCs w:val="16"/>
                        <w:lang w:val="en-US" w:eastAsia="en-US"/>
                      </w:rPr>
                      <w:t>790</w:t>
                    </w:r>
                  </w:p>
                  <w:p w14:paraId="0CB6FD34" w14:textId="5D744B84" w:rsidR="001F504A" w:rsidRPr="00DB464E" w:rsidRDefault="00DB464E" w:rsidP="00482610">
                    <w:pPr>
                      <w:jc w:val="both"/>
                      <w:rPr>
                        <w:rFonts w:ascii="MetaNormal-Roman" w:eastAsia="Calibri" w:hAnsi="MetaNormal-Roman" w:cs="Times New Roman"/>
                        <w:color w:val="545455"/>
                        <w:sz w:val="16"/>
                        <w:szCs w:val="16"/>
                        <w:lang w:val="en-US" w:eastAsia="en-US"/>
                      </w:rPr>
                    </w:pPr>
                    <w:r>
                      <w:rPr>
                        <w:rFonts w:ascii="MetaNormal-Roman" w:eastAsia="Calibri" w:hAnsi="MetaNormal-Roman" w:cs="Times New Roman"/>
                        <w:color w:val="545455"/>
                        <w:sz w:val="16"/>
                        <w:szCs w:val="16"/>
                        <w:lang w:val="en-US" w:eastAsia="en-US"/>
                      </w:rPr>
                      <w:t>Matthias.Gorenflo@med.uni-heidelberg.de</w:t>
                    </w:r>
                  </w:p>
                  <w:p w14:paraId="631C7E98" w14:textId="334FF37E" w:rsidR="001F504A" w:rsidRPr="00DB464E" w:rsidRDefault="009D0F65" w:rsidP="00482610">
                    <w:pPr>
                      <w:spacing w:before="20" w:after="200"/>
                      <w:jc w:val="both"/>
                      <w:rPr>
                        <w:rFonts w:ascii="MetaNormal-Roman" w:eastAsia="Calibri" w:hAnsi="MetaNormal-Roman" w:cs="Times New Roman"/>
                        <w:color w:val="545455"/>
                        <w:sz w:val="16"/>
                        <w:szCs w:val="16"/>
                        <w:lang w:val="en-US" w:eastAsia="en-US"/>
                      </w:rPr>
                    </w:pPr>
                    <w:r w:rsidRPr="00DB464E">
                      <w:rPr>
                        <w:rFonts w:ascii="MetaNormal-Roman" w:eastAsia="Calibri" w:hAnsi="MetaNormal-Roman" w:cs="Times New Roman"/>
                        <w:color w:val="545455"/>
                        <w:sz w:val="16"/>
                        <w:szCs w:val="16"/>
                        <w:lang w:val="en-US" w:eastAsia="en-US"/>
                      </w:rPr>
                      <w:t>www.klinikum.uni-heidelberg.de</w:t>
                    </w:r>
                  </w:p>
                  <w:p w14:paraId="49C50542" w14:textId="5181DE8B" w:rsidR="009D0F65" w:rsidRPr="005134FD" w:rsidRDefault="009D0F65" w:rsidP="00482610">
                    <w:pPr>
                      <w:rPr>
                        <w:rFonts w:ascii="MetaNormal-Roman" w:hAnsi="MetaNormal-Roman"/>
                        <w:color w:val="545455"/>
                        <w:sz w:val="16"/>
                        <w:szCs w:val="16"/>
                      </w:rPr>
                    </w:pPr>
                  </w:p>
                </w:txbxContent>
              </v:textbox>
              <w10:anchorlock/>
            </v:shape>
          </w:pict>
        </mc:Fallback>
      </mc:AlternateContent>
    </w:r>
    <w:r w:rsidR="001F504A" w:rsidRPr="005134FD">
      <w:rPr>
        <w:rFonts w:ascii="MetaNormal-Roman" w:eastAsia="Calibri" w:hAnsi="MetaNormal-Roman" w:cs="Times New Roman"/>
        <w:color w:val="545455"/>
        <w:sz w:val="12"/>
        <w:szCs w:val="12"/>
        <w:lang w:eastAsia="en-US"/>
      </w:rPr>
      <w:t xml:space="preserve">Universitätsklinikum Heidelberg  </w:t>
    </w:r>
    <w:r w:rsidR="001F504A" w:rsidRPr="005134FD">
      <w:rPr>
        <w:rFonts w:ascii="MetaNormal-Roman" w:eastAsia="Calibri" w:hAnsi="MetaNormal-Roman" w:cs="Times New Roman"/>
        <w:color w:val="545455"/>
        <w:sz w:val="12"/>
        <w:szCs w:val="12"/>
        <w:lang w:eastAsia="en-US"/>
      </w:rPr>
      <w:sym w:font="Symbol" w:char="F0E7"/>
    </w:r>
    <w:r w:rsidR="00820388">
      <w:rPr>
        <w:rFonts w:ascii="MetaNormal-Roman" w:eastAsia="Calibri" w:hAnsi="MetaNormal-Roman" w:cs="Times New Roman"/>
        <w:color w:val="545455"/>
        <w:sz w:val="12"/>
        <w:szCs w:val="12"/>
        <w:lang w:eastAsia="en-US"/>
      </w:rPr>
      <w:t xml:space="preserve"> Im Neuenheimer Feld 430</w:t>
    </w:r>
    <w:r w:rsidR="001F504A" w:rsidRPr="005134FD">
      <w:rPr>
        <w:rFonts w:ascii="MetaNormal-Roman" w:eastAsia="Calibri" w:hAnsi="MetaNormal-Roman" w:cs="Times New Roman"/>
        <w:color w:val="545455"/>
        <w:sz w:val="12"/>
        <w:szCs w:val="12"/>
        <w:lang w:eastAsia="en-US"/>
      </w:rPr>
      <w:t xml:space="preserve">  </w:t>
    </w:r>
    <w:r w:rsidR="001F504A" w:rsidRPr="005134FD">
      <w:rPr>
        <w:rFonts w:ascii="MetaNormal-Roman" w:eastAsia="Calibri" w:hAnsi="MetaNormal-Roman" w:cs="Times New Roman"/>
        <w:color w:val="545455"/>
        <w:sz w:val="12"/>
        <w:szCs w:val="12"/>
        <w:lang w:eastAsia="en-US"/>
      </w:rPr>
      <w:sym w:font="Symbol" w:char="F0E7"/>
    </w:r>
    <w:r w:rsidR="001F504A" w:rsidRPr="005134FD">
      <w:rPr>
        <w:rFonts w:ascii="MetaNormal-Roman" w:eastAsia="Calibri" w:hAnsi="MetaNormal-Roman" w:cs="Times New Roman"/>
        <w:color w:val="545455"/>
        <w:sz w:val="12"/>
        <w:szCs w:val="12"/>
        <w:lang w:eastAsia="en-US"/>
      </w:rPr>
      <w:t xml:space="preserve"> 69120 Heidelberg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D0FB" w14:textId="77777777" w:rsidR="001F504A" w:rsidRDefault="001F504A">
    <w:pPr>
      <w:pStyle w:val="Kopfzeile"/>
    </w:pPr>
  </w:p>
  <w:p w14:paraId="09370694" w14:textId="77777777" w:rsidR="001F504A" w:rsidRPr="00B91BF7" w:rsidRDefault="001F504A" w:rsidP="00B91BF7">
    <w:pPr>
      <w:spacing w:line="200" w:lineRule="exact"/>
      <w:rPr>
        <w:rFonts w:ascii="Calibri" w:eastAsia="Calibri" w:hAnsi="Calibri" w:cs="Times New Roman"/>
        <w:sz w:val="20"/>
        <w:szCs w:val="20"/>
        <w:lang w:eastAsia="en-US"/>
      </w:rPr>
    </w:pPr>
    <w:r w:rsidRPr="00B91BF7">
      <w:rPr>
        <w:rFonts w:ascii="Calibri" w:eastAsia="Calibri" w:hAnsi="Calibri" w:cs="Times New Roman"/>
        <w:sz w:val="20"/>
        <w:szCs w:val="20"/>
        <w:lang w:eastAsia="en-US"/>
      </w:rPr>
      <w:t>Ambulanter Arztbrief</w:t>
    </w:r>
  </w:p>
  <w:p w14:paraId="1F0403A1" w14:textId="77777777" w:rsidR="001F504A" w:rsidRDefault="001F50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CA8F" w14:textId="77777777" w:rsidR="001F504A" w:rsidRDefault="001F504A">
    <w:pPr>
      <w:pStyle w:val="Kopfzeile"/>
    </w:pPr>
    <w:r>
      <w:rPr>
        <w:noProof/>
      </w:rPr>
      <w:drawing>
        <wp:anchor distT="0" distB="0" distL="114300" distR="114300" simplePos="0" relativeHeight="251678720" behindDoc="0" locked="0" layoutInCell="1" allowOverlap="1" wp14:anchorId="06521574" wp14:editId="2835CCCE">
          <wp:simplePos x="0" y="0"/>
          <wp:positionH relativeFrom="column">
            <wp:posOffset>5398438</wp:posOffset>
          </wp:positionH>
          <wp:positionV relativeFrom="paragraph">
            <wp:posOffset>76200</wp:posOffset>
          </wp:positionV>
          <wp:extent cx="532630" cy="752475"/>
          <wp:effectExtent l="0" t="0" r="1270" b="9525"/>
          <wp:wrapNone/>
          <wp:docPr id="5"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32630" cy="752475"/>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72576" behindDoc="0" locked="0" layoutInCell="1" allowOverlap="1" wp14:anchorId="28DE4928" wp14:editId="72A94816">
              <wp:simplePos x="0" y="0"/>
              <wp:positionH relativeFrom="column">
                <wp:posOffset>-900430</wp:posOffset>
              </wp:positionH>
              <wp:positionV relativeFrom="paragraph">
                <wp:posOffset>5208905</wp:posOffset>
              </wp:positionV>
              <wp:extent cx="20002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A20C7" id="Gerade Verbindung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0.9pt,410.15pt" to="-55.1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" strokecolor="#4579b8 [3044]"/>
          </w:pict>
        </mc:Fallback>
      </mc:AlternateContent>
    </w:r>
    <w:r>
      <w:rPr>
        <w:noProof/>
        <w:sz w:val="20"/>
        <w:szCs w:val="20"/>
      </w:rPr>
      <mc:AlternateContent>
        <mc:Choice Requires="wps">
          <w:drawing>
            <wp:anchor distT="0" distB="0" distL="114300" distR="114300" simplePos="0" relativeHeight="251671552" behindDoc="0" locked="0" layoutInCell="1" allowOverlap="1" wp14:anchorId="633F7BE9" wp14:editId="158186AB">
              <wp:simplePos x="0" y="0"/>
              <wp:positionH relativeFrom="column">
                <wp:posOffset>-900430</wp:posOffset>
              </wp:positionH>
              <wp:positionV relativeFrom="paragraph">
                <wp:posOffset>3675380</wp:posOffset>
              </wp:positionV>
              <wp:extent cx="20002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AF4F0" id="Gerade Verbindung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9pt,289.4pt" to="-55.1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" strokecolor="#4579b8 [3044]"/>
          </w:pict>
        </mc:Fallback>
      </mc:AlternateContent>
    </w:r>
  </w:p>
  <w:p w14:paraId="5109DB5A" w14:textId="77777777" w:rsidR="001F504A" w:rsidRDefault="001F50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E7975"/>
    <w:multiLevelType w:val="hybridMultilevel"/>
    <w:tmpl w:val="AB5C96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E25C36"/>
    <w:multiLevelType w:val="hybridMultilevel"/>
    <w:tmpl w:val="8CC4E3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8D03984"/>
    <w:multiLevelType w:val="hybridMultilevel"/>
    <w:tmpl w:val="19924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FF"/>
    <w:rsid w:val="00011AC7"/>
    <w:rsid w:val="000E4581"/>
    <w:rsid w:val="00121EDF"/>
    <w:rsid w:val="00147047"/>
    <w:rsid w:val="001A1757"/>
    <w:rsid w:val="001C47A0"/>
    <w:rsid w:val="001F504A"/>
    <w:rsid w:val="00206E0B"/>
    <w:rsid w:val="0021745A"/>
    <w:rsid w:val="00233767"/>
    <w:rsid w:val="0023467F"/>
    <w:rsid w:val="002373BB"/>
    <w:rsid w:val="002A7B95"/>
    <w:rsid w:val="002C38BC"/>
    <w:rsid w:val="002C6D62"/>
    <w:rsid w:val="002E2B5F"/>
    <w:rsid w:val="003016EA"/>
    <w:rsid w:val="003846A9"/>
    <w:rsid w:val="00402903"/>
    <w:rsid w:val="00407D59"/>
    <w:rsid w:val="004152E3"/>
    <w:rsid w:val="00415E25"/>
    <w:rsid w:val="00456302"/>
    <w:rsid w:val="00463058"/>
    <w:rsid w:val="00465659"/>
    <w:rsid w:val="00482610"/>
    <w:rsid w:val="0048542C"/>
    <w:rsid w:val="004A1E82"/>
    <w:rsid w:val="004D61BE"/>
    <w:rsid w:val="00504252"/>
    <w:rsid w:val="005134FD"/>
    <w:rsid w:val="00566CDE"/>
    <w:rsid w:val="0058102F"/>
    <w:rsid w:val="0059460C"/>
    <w:rsid w:val="005B71AD"/>
    <w:rsid w:val="005F6B8D"/>
    <w:rsid w:val="006141B6"/>
    <w:rsid w:val="006201E1"/>
    <w:rsid w:val="00626835"/>
    <w:rsid w:val="00667B69"/>
    <w:rsid w:val="0067459F"/>
    <w:rsid w:val="006C61C6"/>
    <w:rsid w:val="006C6F04"/>
    <w:rsid w:val="006D21CD"/>
    <w:rsid w:val="0070029D"/>
    <w:rsid w:val="007364FF"/>
    <w:rsid w:val="00751914"/>
    <w:rsid w:val="00760E9F"/>
    <w:rsid w:val="00763FBC"/>
    <w:rsid w:val="00787442"/>
    <w:rsid w:val="007B5547"/>
    <w:rsid w:val="007F0225"/>
    <w:rsid w:val="0080296F"/>
    <w:rsid w:val="008151DC"/>
    <w:rsid w:val="00820388"/>
    <w:rsid w:val="00873E57"/>
    <w:rsid w:val="008826BD"/>
    <w:rsid w:val="00911429"/>
    <w:rsid w:val="009454A8"/>
    <w:rsid w:val="00961909"/>
    <w:rsid w:val="00985C0F"/>
    <w:rsid w:val="009D0F65"/>
    <w:rsid w:val="009E3934"/>
    <w:rsid w:val="00A027FD"/>
    <w:rsid w:val="00A11224"/>
    <w:rsid w:val="00A3243A"/>
    <w:rsid w:val="00A36DDF"/>
    <w:rsid w:val="00AB1235"/>
    <w:rsid w:val="00B13F37"/>
    <w:rsid w:val="00B4447D"/>
    <w:rsid w:val="00B4730D"/>
    <w:rsid w:val="00B81C1D"/>
    <w:rsid w:val="00B91BF7"/>
    <w:rsid w:val="00B92D64"/>
    <w:rsid w:val="00B96DBF"/>
    <w:rsid w:val="00BB345E"/>
    <w:rsid w:val="00BB5EC8"/>
    <w:rsid w:val="00BD4DFE"/>
    <w:rsid w:val="00BD7A9D"/>
    <w:rsid w:val="00BF460D"/>
    <w:rsid w:val="00C411AE"/>
    <w:rsid w:val="00CB6DE6"/>
    <w:rsid w:val="00CF1E19"/>
    <w:rsid w:val="00CF4035"/>
    <w:rsid w:val="00D0399C"/>
    <w:rsid w:val="00D93B84"/>
    <w:rsid w:val="00DA1240"/>
    <w:rsid w:val="00DA5378"/>
    <w:rsid w:val="00DB464E"/>
    <w:rsid w:val="00E04403"/>
    <w:rsid w:val="00E1476C"/>
    <w:rsid w:val="00E235FF"/>
    <w:rsid w:val="00E25291"/>
    <w:rsid w:val="00E62BD3"/>
    <w:rsid w:val="00F221F0"/>
    <w:rsid w:val="00F81AE7"/>
    <w:rsid w:val="00F9491D"/>
    <w:rsid w:val="00FB412B"/>
    <w:rsid w:val="00FB4D84"/>
    <w:rsid w:val="00FD4805"/>
    <w:rsid w:val="00FD7E86"/>
    <w:rsid w:val="00FE42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F75D64A"/>
  <w14:defaultImageDpi w14:val="300"/>
  <w15:docId w15:val="{EACDDD77-D9AA-4885-BACE-781C317B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99C"/>
    <w:pPr>
      <w:tabs>
        <w:tab w:val="center" w:pos="4536"/>
        <w:tab w:val="right" w:pos="9072"/>
      </w:tabs>
    </w:pPr>
  </w:style>
  <w:style w:type="character" w:customStyle="1" w:styleId="KopfzeileZchn">
    <w:name w:val="Kopfzeile Zchn"/>
    <w:basedOn w:val="Absatz-Standardschriftart"/>
    <w:link w:val="Kopfzeile"/>
    <w:uiPriority w:val="99"/>
    <w:rsid w:val="00D0399C"/>
  </w:style>
  <w:style w:type="paragraph" w:styleId="Fuzeile">
    <w:name w:val="footer"/>
    <w:basedOn w:val="Standard"/>
    <w:link w:val="FuzeileZchn"/>
    <w:uiPriority w:val="99"/>
    <w:unhideWhenUsed/>
    <w:rsid w:val="00D0399C"/>
    <w:pPr>
      <w:tabs>
        <w:tab w:val="center" w:pos="4536"/>
        <w:tab w:val="right" w:pos="9072"/>
      </w:tabs>
    </w:pPr>
  </w:style>
  <w:style w:type="character" w:customStyle="1" w:styleId="FuzeileZchn">
    <w:name w:val="Fußzeile Zchn"/>
    <w:basedOn w:val="Absatz-Standardschriftart"/>
    <w:link w:val="Fuzeile"/>
    <w:uiPriority w:val="99"/>
    <w:rsid w:val="00D0399C"/>
  </w:style>
  <w:style w:type="paragraph" w:styleId="Sprechblasentext">
    <w:name w:val="Balloon Text"/>
    <w:basedOn w:val="Standard"/>
    <w:link w:val="SprechblasentextZchn"/>
    <w:uiPriority w:val="99"/>
    <w:semiHidden/>
    <w:unhideWhenUsed/>
    <w:rsid w:val="00D0399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0399C"/>
    <w:rPr>
      <w:rFonts w:ascii="Lucida Grande" w:hAnsi="Lucida Grande" w:cs="Lucida Grande"/>
      <w:sz w:val="18"/>
      <w:szCs w:val="18"/>
    </w:rPr>
  </w:style>
  <w:style w:type="character" w:styleId="Seitenzahl">
    <w:name w:val="page number"/>
    <w:basedOn w:val="Absatz-Standardschriftart"/>
    <w:uiPriority w:val="99"/>
    <w:semiHidden/>
    <w:unhideWhenUsed/>
    <w:rsid w:val="00626835"/>
  </w:style>
  <w:style w:type="paragraph" w:styleId="Listenabsatz">
    <w:name w:val="List Paragraph"/>
    <w:basedOn w:val="Standard"/>
    <w:uiPriority w:val="34"/>
    <w:qFormat/>
    <w:rsid w:val="00961909"/>
    <w:pPr>
      <w:ind w:left="720"/>
      <w:contextualSpacing/>
    </w:pPr>
    <w:rPr>
      <w:rFonts w:ascii="MetaNormal-Roman" w:eastAsia="Times New Roman" w:hAnsi="MetaNormal-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png"/><Relationship Id="rId4"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F8A8-591F-4F64-B1D3-C2A12AA1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D4373FBC</Template>
  <TotalTime>0</TotalTime>
  <Pages>4</Pages>
  <Words>1129</Words>
  <Characters>7115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Manager>Tobias Blank</Manager>
  <Company>Universitätsklinikum Heidelber</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Medienzentrum</dc:creator>
  <cp:lastModifiedBy>Weiser, Linda</cp:lastModifiedBy>
  <cp:revision>2</cp:revision>
  <cp:lastPrinted>2023-03-01T09:28:00Z</cp:lastPrinted>
  <dcterms:created xsi:type="dcterms:W3CDTF">2023-03-20T12:57:00Z</dcterms:created>
  <dcterms:modified xsi:type="dcterms:W3CDTF">2023-03-20T12:57:00Z</dcterms:modified>
</cp:coreProperties>
</file>